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3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49"/>
        <w:gridCol w:w="9216"/>
        <w:gridCol w:w="567"/>
        <w:gridCol w:w="567"/>
        <w:gridCol w:w="851"/>
        <w:gridCol w:w="2268"/>
      </w:tblGrid>
      <w:tr w:rsidR="004067B1" w:rsidRPr="003363D1" w:rsidTr="003A17FA">
        <w:trPr>
          <w:trHeight w:val="1031"/>
        </w:trPr>
        <w:tc>
          <w:tcPr>
            <w:tcW w:w="14318" w:type="dxa"/>
            <w:gridSpan w:val="6"/>
          </w:tcPr>
          <w:p w:rsidR="003A17FA" w:rsidRDefault="00504A42" w:rsidP="0057722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                                                                                           </w:t>
            </w:r>
          </w:p>
          <w:p w:rsidR="004067B1" w:rsidRPr="003949BF" w:rsidRDefault="003A17FA" w:rsidP="0057722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="00A810FE">
              <w:rPr>
                <w:rFonts w:cs="Times New Roman"/>
                <w:b/>
                <w:szCs w:val="24"/>
              </w:rPr>
              <w:t xml:space="preserve"> ПРИЛОЖЕНИЕ №1</w:t>
            </w:r>
            <w:bookmarkStart w:id="0" w:name="_GoBack"/>
            <w:bookmarkEnd w:id="0"/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Default="004067B1" w:rsidP="00B62C96">
            <w:pPr>
              <w:rPr>
                <w:rFonts w:cs="Times New Roman"/>
                <w:szCs w:val="24"/>
              </w:rPr>
            </w:pPr>
            <w:r w:rsidRPr="003363D1">
              <w:rPr>
                <w:rFonts w:cs="Times New Roman"/>
                <w:szCs w:val="24"/>
              </w:rPr>
              <w:t>Комисия създадена със заповед №…………………..</w:t>
            </w:r>
          </w:p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Pr="00EF01BB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EF01BB">
              <w:rPr>
                <w:rFonts w:cs="Times New Roman"/>
                <w:b/>
                <w:szCs w:val="24"/>
              </w:rPr>
              <w:t>КРИТЕРИИ ЗА АДМИНИСТРАТИВНО СЪОТВЕТСТВИЕ И ДОПУСТИМОСТ</w:t>
            </w:r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Pr="0003107A" w:rsidRDefault="004067B1" w:rsidP="00B62C96">
            <w:pPr>
              <w:keepNext/>
              <w:spacing w:before="240" w:after="240"/>
              <w:jc w:val="center"/>
              <w:outlineLvl w:val="4"/>
              <w:rPr>
                <w:noProof/>
                <w:color w:val="000000"/>
                <w:szCs w:val="28"/>
              </w:rPr>
            </w:pPr>
            <w:r w:rsidRPr="003363D1">
              <w:rPr>
                <w:rFonts w:cs="Times New Roman"/>
                <w:szCs w:val="24"/>
              </w:rPr>
              <w:t xml:space="preserve">ПРОВЕРКА ЗА АДМИНИСТРАТИВНО СЪОТВЕТСТВИЕ И ДОПУСТИМОСТ НА ЗАЯВЛЕНИЕ ЗА ОДОБРЕНИЕ ПО </w:t>
            </w:r>
            <w:r w:rsidR="00041166" w:rsidRPr="00346964">
              <w:rPr>
                <w:rFonts w:cs="Times New Roman"/>
                <w:sz w:val="24"/>
                <w:szCs w:val="24"/>
              </w:rPr>
              <w:t xml:space="preserve">МЯРКА </w:t>
            </w:r>
            <w:r w:rsidR="00FF0563" w:rsidRPr="00FF0563">
              <w:rPr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  <w:r w:rsidRPr="003363D1">
              <w:rPr>
                <w:rFonts w:cs="Times New Roman"/>
                <w:szCs w:val="24"/>
              </w:rPr>
              <w:t>Име на кандидата:</w:t>
            </w:r>
          </w:p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  <w:r w:rsidRPr="003363D1">
              <w:rPr>
                <w:rFonts w:cs="Times New Roman"/>
                <w:szCs w:val="24"/>
              </w:rPr>
              <w:t>Идентификационен номер на заявлението:</w:t>
            </w:r>
          </w:p>
        </w:tc>
      </w:tr>
      <w:tr w:rsidR="004067B1" w:rsidRPr="003363D1" w:rsidTr="00EF30C8">
        <w:trPr>
          <w:trHeight w:val="700"/>
        </w:trPr>
        <w:tc>
          <w:tcPr>
            <w:tcW w:w="14318" w:type="dxa"/>
            <w:gridSpan w:val="6"/>
            <w:shd w:val="clear" w:color="auto" w:fill="D9D9D9" w:themeFill="background1" w:themeFillShade="D9"/>
            <w:vAlign w:val="center"/>
          </w:tcPr>
          <w:p w:rsidR="004067B1" w:rsidRPr="000B1F17" w:rsidRDefault="004067B1" w:rsidP="000B1F17">
            <w:pPr>
              <w:pStyle w:val="a4"/>
              <w:numPr>
                <w:ilvl w:val="0"/>
                <w:numId w:val="11"/>
              </w:numPr>
              <w:jc w:val="center"/>
              <w:rPr>
                <w:rFonts w:cs="Times New Roman"/>
                <w:b/>
                <w:szCs w:val="24"/>
              </w:rPr>
            </w:pPr>
            <w:r w:rsidRPr="000B1F17">
              <w:rPr>
                <w:rFonts w:cs="Times New Roman"/>
                <w:b/>
                <w:szCs w:val="24"/>
              </w:rPr>
              <w:t>ПРОВЕРКА ЗА АДМИНИСТРАТИВНО СЪОТВЕТСТВИЕ</w:t>
            </w:r>
          </w:p>
        </w:tc>
      </w:tr>
      <w:tr w:rsidR="00F8785D" w:rsidRPr="003363D1" w:rsidTr="00EF30C8">
        <w:tc>
          <w:tcPr>
            <w:tcW w:w="849" w:type="dxa"/>
            <w:shd w:val="clear" w:color="auto" w:fill="D9D9D9" w:themeFill="background1" w:themeFillShade="D9"/>
            <w:vAlign w:val="center"/>
          </w:tcPr>
          <w:p w:rsidR="004067B1" w:rsidRPr="005A3834" w:rsidRDefault="004067B1" w:rsidP="00B62C96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5A3834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9216" w:type="dxa"/>
            <w:shd w:val="clear" w:color="auto" w:fill="D9D9D9" w:themeFill="background1" w:themeFillShade="D9"/>
            <w:vAlign w:val="center"/>
          </w:tcPr>
          <w:p w:rsidR="004067B1" w:rsidRPr="005A3834" w:rsidRDefault="004067B1" w:rsidP="00B62C96">
            <w:pPr>
              <w:ind w:left="360"/>
              <w:jc w:val="center"/>
              <w:rPr>
                <w:rFonts w:cs="Times New Roman"/>
                <w:b/>
                <w:szCs w:val="24"/>
              </w:rPr>
            </w:pPr>
            <w:r w:rsidRPr="005A3834">
              <w:rPr>
                <w:rFonts w:cs="Times New Roman"/>
                <w:b/>
                <w:szCs w:val="24"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НЕ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Неприложимо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Бележки</w:t>
            </w:r>
          </w:p>
        </w:tc>
      </w:tr>
      <w:tr w:rsidR="004067B1" w:rsidRPr="003363D1" w:rsidTr="00EF30C8">
        <w:tc>
          <w:tcPr>
            <w:tcW w:w="849" w:type="dxa"/>
            <w:vAlign w:val="center"/>
          </w:tcPr>
          <w:p w:rsidR="004067B1" w:rsidRPr="005A3834" w:rsidRDefault="004067B1" w:rsidP="00B62C96">
            <w:pPr>
              <w:ind w:left="360"/>
              <w:jc w:val="center"/>
              <w:rPr>
                <w:rFonts w:cs="Times New Roman"/>
                <w:szCs w:val="24"/>
              </w:rPr>
            </w:pPr>
            <w:r w:rsidRPr="005A3834">
              <w:rPr>
                <w:rFonts w:cs="Times New Roman"/>
                <w:szCs w:val="24"/>
              </w:rPr>
              <w:t>1.</w:t>
            </w:r>
          </w:p>
        </w:tc>
        <w:tc>
          <w:tcPr>
            <w:tcW w:w="9216" w:type="dxa"/>
          </w:tcPr>
          <w:p w:rsidR="004067B1" w:rsidRPr="00F8785D" w:rsidRDefault="004067B1" w:rsidP="003A6F80">
            <w:pPr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Проектното предложение е подадено в ИСУН 2020 в срока, определен в поканата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849" w:type="dxa"/>
            <w:vAlign w:val="center"/>
          </w:tcPr>
          <w:p w:rsidR="004067B1" w:rsidRPr="005A3834" w:rsidRDefault="004067B1" w:rsidP="00B62C96">
            <w:pPr>
              <w:ind w:left="360"/>
              <w:jc w:val="center"/>
              <w:rPr>
                <w:rFonts w:cs="Times New Roman"/>
                <w:szCs w:val="24"/>
              </w:rPr>
            </w:pPr>
            <w:r w:rsidRPr="005A3834">
              <w:rPr>
                <w:rFonts w:cs="Times New Roman"/>
                <w:szCs w:val="24"/>
              </w:rPr>
              <w:t>2.</w:t>
            </w:r>
          </w:p>
        </w:tc>
        <w:tc>
          <w:tcPr>
            <w:tcW w:w="9216" w:type="dxa"/>
          </w:tcPr>
          <w:p w:rsidR="004067B1" w:rsidRPr="00F8785D" w:rsidRDefault="004067B1" w:rsidP="003A6F80">
            <w:pPr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Формулярът за кандидатстване е по образец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849" w:type="dxa"/>
            <w:vAlign w:val="center"/>
          </w:tcPr>
          <w:p w:rsidR="004067B1" w:rsidRPr="005A3834" w:rsidRDefault="004067B1" w:rsidP="00B62C96">
            <w:pPr>
              <w:ind w:left="360"/>
              <w:jc w:val="center"/>
              <w:rPr>
                <w:rFonts w:cs="Times New Roman"/>
                <w:szCs w:val="24"/>
              </w:rPr>
            </w:pPr>
            <w:r w:rsidRPr="005A3834">
              <w:rPr>
                <w:rFonts w:cs="Times New Roman"/>
                <w:szCs w:val="24"/>
              </w:rPr>
              <w:t>3.</w:t>
            </w:r>
          </w:p>
        </w:tc>
        <w:tc>
          <w:tcPr>
            <w:tcW w:w="9216" w:type="dxa"/>
          </w:tcPr>
          <w:p w:rsidR="004067B1" w:rsidRPr="00F8785D" w:rsidRDefault="004067B1" w:rsidP="003A6F80">
            <w:pPr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Формулярът за кандидатстване е подаден с Квалифициран електронен подпис (КЕП) от законния представител на кандидата.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849" w:type="dxa"/>
            <w:vAlign w:val="center"/>
          </w:tcPr>
          <w:p w:rsidR="004067B1" w:rsidRPr="005A3834" w:rsidRDefault="004067B1" w:rsidP="00B62C96">
            <w:pPr>
              <w:ind w:left="360"/>
              <w:jc w:val="center"/>
              <w:rPr>
                <w:rFonts w:cs="Times New Roman"/>
                <w:szCs w:val="24"/>
              </w:rPr>
            </w:pPr>
            <w:r w:rsidRPr="005A3834">
              <w:rPr>
                <w:rFonts w:cs="Times New Roman"/>
                <w:szCs w:val="24"/>
              </w:rPr>
              <w:t>4.</w:t>
            </w:r>
          </w:p>
        </w:tc>
        <w:tc>
          <w:tcPr>
            <w:tcW w:w="9216" w:type="dxa"/>
          </w:tcPr>
          <w:p w:rsidR="004067B1" w:rsidRPr="00F8785D" w:rsidRDefault="004067B1" w:rsidP="00F8785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Когато формулярът за кандидатстване не е подписан с КЕП от законния представител на кандидата е прикачено нотариално/и заверено/и пълномощно/и от съответното/ите </w:t>
            </w:r>
            <w:r w:rsidRPr="00F8785D">
              <w:rPr>
                <w:rFonts w:cs="Times New Roman"/>
                <w:sz w:val="24"/>
                <w:szCs w:val="24"/>
              </w:rPr>
              <w:lastRenderedPageBreak/>
              <w:t>упълномощено/и лице/а във формат „</w:t>
            </w:r>
            <w:proofErr w:type="spellStart"/>
            <w:r w:rsidRPr="00F8785D">
              <w:rPr>
                <w:rFonts w:cs="Times New Roman"/>
                <w:sz w:val="24"/>
                <w:szCs w:val="24"/>
              </w:rPr>
              <w:t>рdf</w:t>
            </w:r>
            <w:proofErr w:type="spellEnd"/>
            <w:r w:rsidRPr="00F8785D">
              <w:rPr>
                <w:rFonts w:cs="Times New Roman"/>
                <w:sz w:val="24"/>
                <w:szCs w:val="24"/>
              </w:rPr>
              <w:t xml:space="preserve">“ или друг формат, подписано с КЕП на упълномощеното/ите лице./а. </w:t>
            </w:r>
          </w:p>
          <w:p w:rsidR="004067B1" w:rsidRPr="00F8785D" w:rsidRDefault="004067B1" w:rsidP="00F8785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От текста на пълномощното/ите става ясно, че лицето/лицата с право да представляват кандидата упълномощава/т пълномощника да подаде от негово/тяхно име формуляра за кандидатстване, като го подпише с КЕП и приложи документите, които са неразделна част от формуляра.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849" w:type="dxa"/>
            <w:vAlign w:val="center"/>
          </w:tcPr>
          <w:p w:rsidR="004067B1" w:rsidRPr="005A3834" w:rsidRDefault="004067B1" w:rsidP="00F8785D">
            <w:pPr>
              <w:spacing w:after="0"/>
              <w:ind w:left="360"/>
              <w:jc w:val="center"/>
              <w:rPr>
                <w:rFonts w:cs="Times New Roman"/>
                <w:szCs w:val="24"/>
              </w:rPr>
            </w:pPr>
            <w:r w:rsidRPr="005A3834">
              <w:rPr>
                <w:rFonts w:cs="Times New Roman"/>
                <w:szCs w:val="24"/>
              </w:rPr>
              <w:t>5.</w:t>
            </w:r>
          </w:p>
        </w:tc>
        <w:tc>
          <w:tcPr>
            <w:tcW w:w="9216" w:type="dxa"/>
          </w:tcPr>
          <w:p w:rsidR="00F8785D" w:rsidRPr="00F8785D" w:rsidRDefault="004067B1" w:rsidP="00F8785D">
            <w:pPr>
              <w:spacing w:after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F8785D">
              <w:rPr>
                <w:rFonts w:cs="Times New Roman"/>
                <w:sz w:val="24"/>
                <w:szCs w:val="24"/>
              </w:rPr>
              <w:t>Документите към формуляра за кандидатстване са прикачени във изискуемият формат.</w:t>
            </w:r>
            <w:r w:rsidR="001154D8" w:rsidRPr="00F8785D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1490"/>
        </w:trPr>
        <w:tc>
          <w:tcPr>
            <w:tcW w:w="849" w:type="dxa"/>
            <w:vAlign w:val="center"/>
          </w:tcPr>
          <w:p w:rsidR="004067B1" w:rsidRPr="005A3834" w:rsidRDefault="004067B1" w:rsidP="00F8785D">
            <w:pPr>
              <w:spacing w:after="0"/>
              <w:ind w:left="360"/>
              <w:jc w:val="center"/>
              <w:rPr>
                <w:rFonts w:cs="Times New Roman"/>
                <w:szCs w:val="24"/>
              </w:rPr>
            </w:pPr>
            <w:r w:rsidRPr="005A3834">
              <w:rPr>
                <w:rFonts w:cs="Times New Roman"/>
                <w:szCs w:val="24"/>
              </w:rPr>
              <w:t>6.</w:t>
            </w:r>
          </w:p>
        </w:tc>
        <w:tc>
          <w:tcPr>
            <w:tcW w:w="9216" w:type="dxa"/>
          </w:tcPr>
          <w:p w:rsidR="004067B1" w:rsidRPr="00F8785D" w:rsidRDefault="004067B1" w:rsidP="00F8785D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Документите качени в ИСУН 2020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 когато документът е официален, по смисъла на Гражданския процесуален кодекс, той е легализиран или с </w:t>
            </w:r>
            <w:proofErr w:type="spellStart"/>
            <w:r w:rsidRPr="00F8785D">
              <w:rPr>
                <w:rFonts w:cs="Times New Roman"/>
                <w:sz w:val="24"/>
                <w:szCs w:val="24"/>
              </w:rPr>
              <w:t>апостил</w:t>
            </w:r>
            <w:proofErr w:type="spellEnd"/>
            <w:r w:rsidRPr="00F8785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534"/>
        </w:trPr>
        <w:tc>
          <w:tcPr>
            <w:tcW w:w="10065" w:type="dxa"/>
            <w:gridSpan w:val="2"/>
            <w:vAlign w:val="center"/>
          </w:tcPr>
          <w:p w:rsidR="004067B1" w:rsidRPr="000B1F17" w:rsidRDefault="004067B1" w:rsidP="000B1F17">
            <w:pPr>
              <w:pStyle w:val="a4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cs="Times New Roman"/>
                <w:b/>
                <w:color w:val="000000" w:themeColor="text1"/>
                <w:szCs w:val="24"/>
              </w:rPr>
            </w:pPr>
            <w:r w:rsidRPr="000B1F17">
              <w:rPr>
                <w:rFonts w:cs="Times New Roman"/>
                <w:b/>
                <w:color w:val="000000" w:themeColor="text1"/>
                <w:szCs w:val="24"/>
              </w:rPr>
              <w:t>ПРИДРУЖАВАЩИ ОБЩИ ДОКУМЕНТИ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371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Нотариално заверено изрично пълномощно, в случай че документите не се подават лично от кандидата. Представя се във формат </w:t>
            </w:r>
            <w:r w:rsidR="00337369" w:rsidRPr="00337369">
              <w:rPr>
                <w:rFonts w:cs="Times New Roman"/>
                <w:sz w:val="24"/>
                <w:szCs w:val="24"/>
              </w:rPr>
              <w:t>.pdf, .jpg</w:t>
            </w:r>
            <w:r w:rsidRPr="00F8785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468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Свидетелство за съдимост на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Pr="00F8785D">
              <w:rPr>
                <w:rFonts w:cs="Times New Roman"/>
                <w:sz w:val="24"/>
                <w:szCs w:val="24"/>
              </w:rPr>
              <w:t>всички лица, с право да представляват кандидата (независимо от това дали заедно и/или поотделно, и/или по друг начин), издадено не по-рано от 6 месеца преди датата на представянето му - оригинал или копие, заверено от кандидата.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27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3.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Таблица за допустими инвестиции във формат „xls“ или „xlsx“, а когато проектното предложение се подава от упълномощено лице -  и във формат „pdf”, подписанa и сканиранa от кандидата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 xml:space="preserve"> .</w:t>
            </w:r>
            <w:r w:rsidRPr="00F8785D">
              <w:rPr>
                <w:rFonts w:cs="Times New Roman"/>
                <w:sz w:val="24"/>
                <w:szCs w:val="24"/>
              </w:rPr>
              <w:t xml:space="preserve"> 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Pr="00F8785D">
              <w:rPr>
                <w:rFonts w:cs="Times New Roman"/>
                <w:sz w:val="24"/>
                <w:szCs w:val="24"/>
              </w:rPr>
              <w:t xml:space="preserve">Приложение №  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4</w:t>
            </w:r>
            <w:r w:rsidRPr="00F8785D">
              <w:rPr>
                <w:rFonts w:cs="Times New Roman"/>
                <w:sz w:val="24"/>
                <w:szCs w:val="24"/>
              </w:rPr>
              <w:t xml:space="preserve"> 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69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4.</w:t>
            </w:r>
          </w:p>
        </w:tc>
        <w:tc>
          <w:tcPr>
            <w:tcW w:w="9216" w:type="dxa"/>
          </w:tcPr>
          <w:p w:rsidR="0074146E" w:rsidRPr="00F8785D" w:rsidRDefault="00337369" w:rsidP="00A90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337369">
              <w:rPr>
                <w:rFonts w:cs="Times New Roman"/>
                <w:sz w:val="24"/>
                <w:szCs w:val="24"/>
              </w:rPr>
              <w:t xml:space="preserve">Удостоверение за наличие или липса на задължения по смисъла на чл. 162, ал.2, т.1 от ДОПК от </w:t>
            </w:r>
            <w:r w:rsidRPr="00337369">
              <w:rPr>
                <w:rFonts w:cs="Times New Roman"/>
                <w:b/>
                <w:sz w:val="24"/>
                <w:szCs w:val="24"/>
              </w:rPr>
              <w:t>Национална агенция по приходите</w:t>
            </w:r>
            <w:r w:rsidRPr="00337369">
              <w:rPr>
                <w:rFonts w:cs="Times New Roman"/>
                <w:sz w:val="24"/>
                <w:szCs w:val="24"/>
              </w:rPr>
              <w:t xml:space="preserve"> и Удостоверение за липса на задължения към </w:t>
            </w:r>
            <w:r w:rsidRPr="00337369">
              <w:rPr>
                <w:rFonts w:cs="Times New Roman"/>
                <w:b/>
                <w:sz w:val="24"/>
                <w:szCs w:val="24"/>
              </w:rPr>
              <w:t xml:space="preserve">общината </w:t>
            </w:r>
            <w:r w:rsidRPr="00337369">
              <w:rPr>
                <w:rFonts w:cs="Times New Roman"/>
                <w:sz w:val="24"/>
                <w:szCs w:val="24"/>
              </w:rPr>
              <w:t>- предоставя се от всички кандидати във формат .</w:t>
            </w:r>
            <w:proofErr w:type="spellStart"/>
            <w:r w:rsidRPr="00337369">
              <w:rPr>
                <w:rFonts w:cs="Times New Roman"/>
                <w:sz w:val="24"/>
                <w:szCs w:val="24"/>
              </w:rPr>
              <w:t>jpg</w:t>
            </w:r>
            <w:proofErr w:type="spellEnd"/>
            <w:r w:rsidRPr="00337369">
              <w:rPr>
                <w:rFonts w:cs="Times New Roman"/>
                <w:sz w:val="24"/>
                <w:szCs w:val="24"/>
              </w:rPr>
              <w:t>, .</w:t>
            </w:r>
            <w:proofErr w:type="spellStart"/>
            <w:r w:rsidRPr="00337369">
              <w:rPr>
                <w:rFonts w:cs="Times New Roman"/>
                <w:sz w:val="24"/>
                <w:szCs w:val="24"/>
              </w:rPr>
              <w:t>jpeg</w:t>
            </w:r>
            <w:proofErr w:type="spellEnd"/>
            <w:r w:rsidRPr="00337369">
              <w:rPr>
                <w:rFonts w:cs="Times New Roman"/>
                <w:sz w:val="24"/>
                <w:szCs w:val="24"/>
              </w:rPr>
              <w:t>, .pdf, .</w:t>
            </w:r>
            <w:proofErr w:type="spellStart"/>
            <w:r w:rsidRPr="00337369">
              <w:rPr>
                <w:rFonts w:cs="Times New Roman"/>
                <w:sz w:val="24"/>
                <w:szCs w:val="24"/>
              </w:rPr>
              <w:t>zip</w:t>
            </w:r>
            <w:proofErr w:type="spellEnd"/>
            <w:r w:rsidRPr="00337369">
              <w:rPr>
                <w:rFonts w:cs="Times New Roman"/>
                <w:sz w:val="24"/>
                <w:szCs w:val="24"/>
              </w:rPr>
              <w:t>, .</w:t>
            </w:r>
            <w:proofErr w:type="spellStart"/>
            <w:r w:rsidRPr="00337369">
              <w:rPr>
                <w:rFonts w:cs="Times New Roman"/>
                <w:sz w:val="24"/>
                <w:szCs w:val="24"/>
              </w:rPr>
              <w:t>rar</w:t>
            </w:r>
            <w:proofErr w:type="spellEnd"/>
            <w:r w:rsidRPr="00337369">
              <w:rPr>
                <w:rFonts w:cs="Times New Roman"/>
                <w:sz w:val="24"/>
                <w:szCs w:val="24"/>
              </w:rPr>
              <w:t>, .7z</w:t>
            </w:r>
            <w:r w:rsidR="00A9041D">
              <w:rPr>
                <w:rFonts w:cs="Times New Roman"/>
                <w:sz w:val="24"/>
                <w:szCs w:val="24"/>
              </w:rPr>
              <w:t xml:space="preserve"> </w:t>
            </w:r>
            <w:r w:rsidR="0074146E" w:rsidRPr="00F8785D">
              <w:rPr>
                <w:rFonts w:cs="Times New Roman"/>
                <w:i/>
                <w:sz w:val="24"/>
                <w:szCs w:val="24"/>
              </w:rPr>
              <w:t xml:space="preserve">Документът се предоставя от всички кандидати.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69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337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Декларация по чл. 25, ал. 2 от ЗУСЕСИФ (подписана, подпечатана и сканирана от кандидата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)</w:t>
            </w:r>
            <w:r w:rsidRPr="00F8785D">
              <w:rPr>
                <w:rFonts w:cs="Times New Roman"/>
                <w:sz w:val="24"/>
                <w:szCs w:val="24"/>
              </w:rPr>
              <w:t xml:space="preserve">. Представя се във формат </w:t>
            </w:r>
            <w:r w:rsidR="00337369" w:rsidRPr="00337369">
              <w:rPr>
                <w:rFonts w:cs="Times New Roman"/>
                <w:sz w:val="24"/>
                <w:szCs w:val="24"/>
              </w:rPr>
              <w:t>.pdf, .</w:t>
            </w:r>
            <w:proofErr w:type="spellStart"/>
            <w:r w:rsidR="00337369" w:rsidRPr="00337369">
              <w:rPr>
                <w:rFonts w:cs="Times New Roman"/>
                <w:sz w:val="24"/>
                <w:szCs w:val="24"/>
              </w:rPr>
              <w:t>jpg</w:t>
            </w:r>
            <w:proofErr w:type="spellEnd"/>
            <w:r w:rsidR="00337369" w:rsidRPr="00337369">
              <w:rPr>
                <w:rFonts w:cs="Times New Roman"/>
                <w:sz w:val="24"/>
                <w:szCs w:val="24"/>
              </w:rPr>
              <w:t>, .</w:t>
            </w:r>
            <w:proofErr w:type="spellStart"/>
            <w:r w:rsidR="00337369" w:rsidRPr="00337369">
              <w:rPr>
                <w:rFonts w:cs="Times New Roman"/>
                <w:sz w:val="24"/>
                <w:szCs w:val="24"/>
              </w:rPr>
              <w:t>doc</w:t>
            </w:r>
            <w:proofErr w:type="spellEnd"/>
            <w:r w:rsidR="00337369" w:rsidRPr="00337369">
              <w:rPr>
                <w:rFonts w:cs="Times New Roman"/>
                <w:sz w:val="24"/>
                <w:szCs w:val="24"/>
              </w:rPr>
              <w:t>, .</w:t>
            </w:r>
            <w:proofErr w:type="spellStart"/>
            <w:r w:rsidR="00337369" w:rsidRPr="00337369">
              <w:rPr>
                <w:rFonts w:cs="Times New Roman"/>
                <w:sz w:val="24"/>
                <w:szCs w:val="24"/>
              </w:rPr>
              <w:t>doc</w:t>
            </w:r>
            <w:proofErr w:type="spellEnd"/>
            <w:r w:rsidR="00337369" w:rsidRPr="00337369">
              <w:rPr>
                <w:rFonts w:cs="Times New Roman"/>
                <w:sz w:val="24"/>
                <w:szCs w:val="24"/>
              </w:rPr>
              <w:t xml:space="preserve"> 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(</w:t>
            </w:r>
            <w:r w:rsidRPr="00F8785D">
              <w:rPr>
                <w:rFonts w:cs="Times New Roman"/>
                <w:sz w:val="24"/>
                <w:szCs w:val="24"/>
              </w:rPr>
              <w:t>Приложение №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7)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442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A973C7" w:rsidP="00117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Декларация</w:t>
            </w:r>
            <w:r w:rsidR="00337369" w:rsidRPr="00337369">
              <w:rPr>
                <w:rFonts w:cs="Times New Roman"/>
                <w:sz w:val="24"/>
                <w:szCs w:val="24"/>
              </w:rPr>
              <w:t xml:space="preserve"> съгласие </w:t>
            </w:r>
            <w:r>
              <w:rPr>
                <w:rFonts w:cs="Times New Roman"/>
                <w:sz w:val="24"/>
                <w:szCs w:val="24"/>
              </w:rPr>
              <w:t xml:space="preserve">и информираност за обработване на лични данни, </w:t>
            </w:r>
            <w:r w:rsidR="00337369" w:rsidRPr="00337369">
              <w:rPr>
                <w:rFonts w:cs="Times New Roman"/>
                <w:sz w:val="24"/>
                <w:szCs w:val="24"/>
              </w:rPr>
              <w:t>предоставени от НСИ на УО И ДФЗ. (Приложение № 8 към чл. 24, ал. 1, т. 21 от Наредба  № 22)</w:t>
            </w:r>
            <w:r w:rsidR="00117C8A">
              <w:rPr>
                <w:rFonts w:cs="Times New Roman"/>
                <w:sz w:val="24"/>
                <w:szCs w:val="24"/>
              </w:rPr>
              <w:t xml:space="preserve"> Представя се във формат "pdf.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34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117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Декларация за нередности. Представя се във формат </w:t>
            </w:r>
            <w:r w:rsidR="00117C8A">
              <w:rPr>
                <w:rFonts w:cs="Times New Roman"/>
                <w:sz w:val="24"/>
                <w:szCs w:val="24"/>
                <w:lang w:val="en-US"/>
              </w:rPr>
              <w:t>pdf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495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117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Декларация по </w:t>
            </w:r>
            <w:hyperlink r:id="rId8" w:history="1">
              <w:r w:rsidRPr="00F8785D">
                <w:rPr>
                  <w:rStyle w:val="a6"/>
                  <w:rFonts w:cs="Times New Roman"/>
                  <w:sz w:val="24"/>
                  <w:szCs w:val="24"/>
                </w:rPr>
                <w:t>чл. 4а, ал. 1 ЗМСП</w:t>
              </w:r>
            </w:hyperlink>
            <w:r w:rsidRPr="00F8785D">
              <w:rPr>
                <w:rFonts w:cs="Times New Roman"/>
                <w:sz w:val="24"/>
                <w:szCs w:val="24"/>
              </w:rPr>
              <w:t xml:space="preserve"> (по образец, утвърден от министъра на икономиката и енергетиката) с подпис/и, печат и сканирана във формат „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pdf</w:t>
            </w:r>
            <w:r w:rsidRPr="00F8785D">
              <w:rPr>
                <w:rFonts w:cs="Times New Roman"/>
                <w:sz w:val="24"/>
                <w:szCs w:val="24"/>
              </w:rPr>
              <w:t>“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.</w:t>
            </w:r>
            <w:r w:rsidRPr="00F8785D">
              <w:rPr>
                <w:rFonts w:cs="Times New Roman"/>
                <w:sz w:val="24"/>
                <w:szCs w:val="24"/>
              </w:rPr>
              <w:t xml:space="preserve"> </w:t>
            </w:r>
            <w:r w:rsidRPr="00F8785D">
              <w:rPr>
                <w:rFonts w:cs="Times New Roman"/>
                <w:i/>
                <w:sz w:val="24"/>
                <w:szCs w:val="24"/>
              </w:rPr>
              <w:t>Не се представя от кандидати, които са големи предприятия.</w:t>
            </w:r>
            <w:r w:rsidR="00117C8A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404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57722C" w:rsidRPr="00F8785D" w:rsidRDefault="0074146E" w:rsidP="00117C8A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Бизнес план за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"Земеделие" с подпис/и, печат на всяка страница и сканиран във формат “pdf” и та</w:t>
            </w:r>
            <w:r w:rsidR="00117C8A">
              <w:rPr>
                <w:sz w:val="24"/>
              </w:rPr>
              <w:t>блиците от Бизнес плана в “xls”</w:t>
            </w:r>
            <w:r w:rsidR="0057722C" w:rsidRPr="00F8785D">
              <w:rPr>
                <w:sz w:val="24"/>
              </w:rPr>
              <w:t xml:space="preserve">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534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4.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Решение на компетентния орган на юридическото лице за кандидатства</w:t>
            </w:r>
            <w:r w:rsidR="00CF710D" w:rsidRPr="00F8785D">
              <w:rPr>
                <w:sz w:val="24"/>
              </w:rPr>
              <w:t>не по реда на настоящите насоки</w:t>
            </w:r>
            <w:r w:rsidRPr="00F8785D">
              <w:rPr>
                <w:sz w:val="24"/>
              </w:rPr>
              <w:t>.</w:t>
            </w:r>
            <w:r w:rsidR="00CF710D" w:rsidRPr="00F8785D">
              <w:rPr>
                <w:sz w:val="24"/>
                <w:lang w:val="en-US"/>
              </w:rPr>
              <w:t xml:space="preserve"> </w:t>
            </w:r>
            <w:r w:rsidRPr="00F8785D">
              <w:rPr>
                <w:sz w:val="24"/>
              </w:rPr>
              <w:t>Представя се във формат "pdf"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95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color w:val="000000"/>
                <w:sz w:val="24"/>
              </w:rPr>
              <w:t>Справка за дълготрайните активи - приложение към счетоводния баланс за предходната финансова година и/или за последния отчетен период (за юридически лица и еднолични търговци)</w:t>
            </w:r>
            <w:r w:rsidRPr="00F8785D">
              <w:rPr>
                <w:color w:val="000000"/>
                <w:sz w:val="24"/>
                <w:lang w:val="en-US"/>
              </w:rPr>
              <w:t xml:space="preserve">. </w:t>
            </w:r>
            <w:r w:rsidRPr="00F8785D">
              <w:rPr>
                <w:sz w:val="24"/>
              </w:rPr>
              <w:t xml:space="preserve">Представя се във формат „pdf“ </w:t>
            </w:r>
            <w:r w:rsidRPr="00F8785D">
              <w:rPr>
                <w:sz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388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Справка за дълготрайни материални активи</w:t>
            </w:r>
            <w:r w:rsidRPr="00F8785D">
              <w:rPr>
                <w:sz w:val="24"/>
                <w:lang w:val="en-US"/>
              </w:rPr>
              <w:t xml:space="preserve"> </w:t>
            </w:r>
            <w:r w:rsidR="00337369">
              <w:rPr>
                <w:sz w:val="24"/>
              </w:rPr>
              <w:t xml:space="preserve">или инвентарна книга </w:t>
            </w:r>
            <w:r w:rsidRPr="00F8785D">
              <w:rPr>
                <w:sz w:val="24"/>
              </w:rPr>
              <w:t xml:space="preserve">към датата на подаване на проектното предложение. Представя се във формат „pdf“ </w:t>
            </w:r>
            <w:r w:rsidRPr="00F8785D">
              <w:rPr>
                <w:sz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5.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Удостоверение за актуално състояние и удостоверение за ликвидация и несъстоятелност – за физически лица, чиито данни не подлежат на вписване в Регистър БУЛСТАТ и за юридически лица, чийто данни не подлежат на вписване в Търговски регистър и регистъра на Юридическите лица с нестопанска цел. Представя се във формат “pdf”.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7.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Удостоверение от органите на Изпълнителна агенция „Главна инспекция по труда“ във връзка с обстоятелствата, че за кандидатът не е установено с влязло в сила наказателно постановление, или съдебно решение, нарушение на чл. 61, ал. 1, чл. 62, ал. 1 или 3, чл. 63, ал. 1 или 2, чл. 118,</w:t>
            </w:r>
            <w:r w:rsidRPr="00F8785D">
              <w:rPr>
                <w:spacing w:val="53"/>
                <w:sz w:val="24"/>
              </w:rPr>
              <w:t xml:space="preserve"> </w:t>
            </w:r>
            <w:r w:rsidRPr="00F8785D">
              <w:rPr>
                <w:sz w:val="24"/>
              </w:rPr>
              <w:t>чл. 128, чл. 228, ал. 3, чл. 245 и чл. 301 - 305 от Кодекса на труда или чл. 13, ал. 1 от Закона за трудовата миграция и трудовата мобилност или аналогични задължения;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516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8.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 Представя се във формат "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>pdf</w:t>
            </w:r>
            <w:r w:rsidRPr="00F8785D">
              <w:rPr>
                <w:rFonts w:cs="Times New Roman"/>
                <w:sz w:val="24"/>
                <w:szCs w:val="24"/>
              </w:rPr>
              <w:t>"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9.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 xml:space="preserve"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</w:t>
            </w:r>
            <w:r w:rsidRPr="00F8785D">
              <w:rPr>
                <w:sz w:val="24"/>
              </w:rPr>
              <w:lastRenderedPageBreak/>
              <w:t>съвместимостта/писмо/разрешително от компетентния орган по околна среда (РИОСВ/МОСВ/БД), издадени по реда на Закона за опазване на околната среда (ЗООС) и/или Закона за биологичното разнообразие (ЗБР) и Закона за водите. Представя се във формат "</w:t>
            </w:r>
            <w:r w:rsidRPr="00F8785D">
              <w:rPr>
                <w:sz w:val="24"/>
                <w:lang w:val="en-US"/>
              </w:rPr>
              <w:t>pdf</w:t>
            </w:r>
            <w:r w:rsidRPr="00F8785D">
              <w:rPr>
                <w:sz w:val="24"/>
              </w:rPr>
              <w:t xml:space="preserve">"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516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10.</w:t>
            </w:r>
          </w:p>
        </w:tc>
        <w:tc>
          <w:tcPr>
            <w:tcW w:w="9216" w:type="dxa"/>
          </w:tcPr>
          <w:p w:rsidR="0074146E" w:rsidRPr="00F8785D" w:rsidRDefault="00280365" w:rsidP="00280365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280365">
              <w:rPr>
                <w:sz w:val="24"/>
              </w:rPr>
              <w:t>Документ за собственост на земя и/или друг вид недвижими имоти - обект на инвестицията, или документ за учредено право на строеж върху имота за срок не по-малък от 6 години считано от датата на подаване на проектното предложение (когато е учредено срочно право на строеж) .Представя се във формат .</w:t>
            </w:r>
            <w:proofErr w:type="spellStart"/>
            <w:r w:rsidRPr="00280365">
              <w:rPr>
                <w:sz w:val="24"/>
              </w:rPr>
              <w:t>jpg</w:t>
            </w:r>
            <w:proofErr w:type="spellEnd"/>
            <w:r w:rsidRPr="00280365">
              <w:rPr>
                <w:sz w:val="24"/>
              </w:rPr>
              <w:t>, .</w:t>
            </w:r>
            <w:proofErr w:type="spellStart"/>
            <w:r w:rsidRPr="00280365">
              <w:rPr>
                <w:sz w:val="24"/>
              </w:rPr>
              <w:t>jpeg</w:t>
            </w:r>
            <w:proofErr w:type="spellEnd"/>
            <w:r w:rsidRPr="00280365">
              <w:rPr>
                <w:sz w:val="24"/>
              </w:rPr>
              <w:t>, .pdf, .</w:t>
            </w:r>
            <w:proofErr w:type="spellStart"/>
            <w:r w:rsidRPr="00280365">
              <w:rPr>
                <w:sz w:val="24"/>
              </w:rPr>
              <w:t>zip</w:t>
            </w:r>
            <w:proofErr w:type="spellEnd"/>
            <w:r w:rsidRPr="00280365">
              <w:rPr>
                <w:sz w:val="24"/>
              </w:rPr>
              <w:t>, .</w:t>
            </w:r>
            <w:proofErr w:type="spellStart"/>
            <w:r w:rsidRPr="00280365">
              <w:rPr>
                <w:sz w:val="24"/>
              </w:rPr>
              <w:t>rar</w:t>
            </w:r>
            <w:proofErr w:type="spellEnd"/>
            <w:r w:rsidRPr="00280365">
              <w:rPr>
                <w:sz w:val="24"/>
              </w:rPr>
              <w:t>, .7z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F545D2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Одобрен инвестиционен проект, изработен във фаза "Технически проект" или "Работен проект (работни чертежи и детайли)", в съответствие с изискванията на Закона за устройство на територията и Наредба № 4 от 2001 г. за обхвата и съдържанието на инвестиционните проекти (ДВ, бр. 51 от 2001 г.) съгласно Закона за устройство на територията; Представя се във формат “pdf” ;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 xml:space="preserve"> Разрешение за строеж, когато издаването му се изисква съгласно Закона за устройство на територията (ЗУТ). Представя се във формат “pdf” ;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12.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Становище на главния архитект, че строежът не се нуждае от издаване на разрешение за строеж (</w:t>
            </w:r>
            <w:r w:rsidRPr="00F8785D">
              <w:rPr>
                <w:i/>
                <w:sz w:val="24"/>
              </w:rPr>
              <w:t>(Представя се в случай, че в проектното предложение кандидатът заявява разходи за СМР и е приложимо съгласно националното законодателство.</w:t>
            </w:r>
            <w:r w:rsidRPr="00F8785D">
              <w:rPr>
                <w:sz w:val="24"/>
              </w:rPr>
              <w:t>). Представя се във формат „pdf“.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13.</w:t>
            </w:r>
          </w:p>
        </w:tc>
        <w:tc>
          <w:tcPr>
            <w:tcW w:w="9216" w:type="dxa"/>
          </w:tcPr>
          <w:p w:rsidR="0074146E" w:rsidRPr="00F8785D" w:rsidRDefault="0074146E" w:rsidP="00EA76BF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 xml:space="preserve"> Подробни количествени сметки за предвидените строително-монтажни работи, заверени от правоспособно лице – важи в случай, че проектът включва разходи за строително – монтажни работи. Пр</w:t>
            </w:r>
            <w:r w:rsidR="00EA76BF">
              <w:rPr>
                <w:sz w:val="24"/>
              </w:rPr>
              <w:t>едставят се във формат “pdf” ;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Разрешение за поставяне, издадено в съответствие със Закона за устройство на територията за разходи за преместваеми обекти. Представя се във формат “pdf”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Технологичен</w:t>
            </w:r>
            <w:r w:rsidR="00A973C7">
              <w:rPr>
                <w:sz w:val="24"/>
              </w:rPr>
              <w:t>/технически</w:t>
            </w:r>
            <w:r w:rsidRPr="00F8785D">
              <w:rPr>
                <w:sz w:val="24"/>
              </w:rPr>
              <w:t xml:space="preserve"> проект, ведно със схема и описание на технологичния процес, изготвен и заверен от правоспособно лице (когато инвестицията по проекта е част от технологичен процес). Представя се във формат “pdf”;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Анализ, изготвен и съгласуван от правоспособно лице с компетентност в съответната област (важи в случаите на инвестиции за производство на електрическа и/или топлинна енергия или енергия за охлаждане и/или производство на биогорива и течни горива от биомаса). Представя се във формат “pdf” ;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 (</w:t>
            </w:r>
            <w:r w:rsidRPr="00F8785D">
              <w:rPr>
                <w:i/>
                <w:sz w:val="24"/>
              </w:rPr>
              <w:t xml:space="preserve">Представя се в </w:t>
            </w:r>
            <w:r w:rsidRPr="00F8785D">
              <w:rPr>
                <w:i/>
                <w:sz w:val="24"/>
              </w:rPr>
              <w:lastRenderedPageBreak/>
              <w:t>случай, че в проектното предложение кандидатът заявява разходи за СМР и е приложимо съгласно националното законодателство.</w:t>
            </w:r>
            <w:r w:rsidRPr="00F8785D">
              <w:rPr>
                <w:sz w:val="24"/>
              </w:rPr>
              <w:t>). Представя се във формат „pdf“ или „</w:t>
            </w:r>
            <w:proofErr w:type="spellStart"/>
            <w:r w:rsidRPr="00F8785D">
              <w:rPr>
                <w:sz w:val="24"/>
                <w:lang w:val="en-US"/>
              </w:rPr>
              <w:t>rar</w:t>
            </w:r>
            <w:proofErr w:type="spellEnd"/>
            <w:r w:rsidRPr="00F8785D">
              <w:rPr>
                <w:sz w:val="24"/>
              </w:rPr>
              <w:t>“.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b/>
                <w:sz w:val="24"/>
                <w:szCs w:val="24"/>
              </w:rPr>
              <w:t>Една независима оферта, която съдържа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 определена в</w:t>
            </w:r>
            <w:r w:rsidRPr="00F8785D">
              <w:rPr>
                <w:rFonts w:cs="Times New Roman"/>
                <w:b/>
                <w:color w:val="C00000"/>
                <w:sz w:val="24"/>
                <w:szCs w:val="24"/>
              </w:rPr>
              <w:t xml:space="preserve"> </w:t>
            </w:r>
            <w:r w:rsidRPr="00F8785D">
              <w:rPr>
                <w:rFonts w:cs="Times New Roman"/>
                <w:b/>
                <w:sz w:val="24"/>
                <w:szCs w:val="24"/>
              </w:rPr>
              <w:t>левове или евро с посочен ДДС</w:t>
            </w:r>
            <w:r w:rsidRPr="00F8785D">
              <w:rPr>
                <w:rFonts w:cs="Times New Roman"/>
                <w:b/>
                <w:i/>
                <w:sz w:val="24"/>
                <w:szCs w:val="24"/>
              </w:rPr>
              <w:t>.</w:t>
            </w:r>
            <w:r w:rsidRPr="00F8785D">
              <w:rPr>
                <w:rFonts w:cs="Times New Roman"/>
                <w:i/>
                <w:sz w:val="24"/>
                <w:szCs w:val="24"/>
              </w:rPr>
              <w:t xml:space="preserve"> Документът се предоставя в случаите, че разходът, за който се кандидатства е наличен в публикувания списък с активите, дейностите и услугите, за които са определени референтни разходи</w:t>
            </w:r>
            <w:r w:rsidRPr="00F8785D">
              <w:rPr>
                <w:rFonts w:cs="Times New Roman"/>
                <w:i/>
                <w:sz w:val="24"/>
                <w:szCs w:val="24"/>
                <w:lang w:val="en-US"/>
              </w:rPr>
              <w:t>.</w:t>
            </w:r>
            <w:r w:rsidRPr="00F8785D">
              <w:rPr>
                <w:rFonts w:cs="Times New Roman"/>
                <w:i/>
                <w:sz w:val="24"/>
                <w:szCs w:val="24"/>
              </w:rPr>
              <w:t xml:space="preserve"> Представя се във формат „pdf“ . В случаите на инвестиции за строително-монтажни работи към договорите се прилагат и количествено-стойностни сметки във формат </w:t>
            </w:r>
            <w:r w:rsidR="00280365" w:rsidRPr="00280365">
              <w:rPr>
                <w:rFonts w:cs="Times New Roman"/>
                <w:i/>
                <w:sz w:val="24"/>
                <w:szCs w:val="24"/>
              </w:rPr>
              <w:t>.pdf,.jpg,.rar,.7z,.z</w:t>
            </w:r>
            <w:r w:rsidR="00280365">
              <w:rPr>
                <w:rFonts w:cs="Times New Roman"/>
                <w:i/>
                <w:sz w:val="24"/>
                <w:szCs w:val="24"/>
              </w:rPr>
              <w:t>ip,.xls,.xlsx,.p7s,.p7m.(Прилож</w:t>
            </w:r>
            <w:r w:rsidR="00280365" w:rsidRPr="00280365">
              <w:rPr>
                <w:rFonts w:cs="Times New Roman"/>
                <w:i/>
                <w:sz w:val="24"/>
                <w:szCs w:val="24"/>
              </w:rPr>
              <w:t>ение № 25)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57722C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b/>
                <w:sz w:val="24"/>
                <w:szCs w:val="24"/>
              </w:rPr>
              <w:t>Най-малко три съпоставими независими оферти, които съдържат наименование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ДДС, ведно с направени от кандидата запитвания за оферти</w:t>
            </w:r>
            <w:r w:rsidRPr="00F8785D">
              <w:rPr>
                <w:rFonts w:cs="Times New Roman"/>
                <w:sz w:val="24"/>
                <w:szCs w:val="24"/>
              </w:rPr>
              <w:t xml:space="preserve">. </w:t>
            </w:r>
            <w:r w:rsidRPr="00F8785D">
              <w:rPr>
                <w:rFonts w:cs="Times New Roman"/>
                <w:i/>
                <w:sz w:val="24"/>
                <w:szCs w:val="24"/>
              </w:rPr>
              <w:t>Документите се предоставят в случаите, че разходът, за който се кандидатства не е наличен в публикувания списък с активите, дейностите и услугите, за които са определени референтни разходи.</w:t>
            </w:r>
            <w:r w:rsidRPr="00F8785D">
              <w:rPr>
                <w:rFonts w:cs="Times New Roman"/>
                <w:i/>
                <w:color w:val="000000" w:themeColor="text1"/>
                <w:sz w:val="24"/>
                <w:szCs w:val="24"/>
              </w:rPr>
              <w:t xml:space="preserve"> 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  <w:r w:rsidRPr="00F8785D">
              <w:rPr>
                <w:rFonts w:cs="Times New Roman"/>
                <w:i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F8785D">
              <w:rPr>
                <w:rFonts w:cs="Times New Roman"/>
                <w:sz w:val="24"/>
                <w:szCs w:val="24"/>
              </w:rPr>
              <w:t>Представя се във формат "pdf"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57722C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Предварителни или окончателни договори с описани вид, количества и цена на суровините (</w:t>
            </w:r>
            <w:r w:rsidRPr="00F8785D">
              <w:rPr>
                <w:rFonts w:cs="Times New Roman"/>
                <w:i/>
                <w:sz w:val="24"/>
                <w:szCs w:val="24"/>
              </w:rPr>
              <w:t>важи в случаите, когато не се предвижда използване на биомаса, получена в резултат на земеделската или преработвателната дейност на кандидата</w:t>
            </w:r>
            <w:r w:rsidRPr="00F8785D">
              <w:rPr>
                <w:rFonts w:cs="Times New Roman"/>
                <w:sz w:val="24"/>
                <w:szCs w:val="24"/>
              </w:rPr>
              <w:t>) и/или декларация по образец от кандидата с описани вид и количества на суровините (</w:t>
            </w:r>
            <w:r w:rsidRPr="00F8785D">
              <w:rPr>
                <w:rFonts w:cs="Times New Roman"/>
                <w:i/>
                <w:sz w:val="24"/>
                <w:szCs w:val="24"/>
              </w:rPr>
              <w:t>важи в случаите, когато се предвижда използване на биомаса, получена в резултат на земеделската или преработвателната дейност на кандидата</w:t>
            </w:r>
            <w:r w:rsidRPr="00F8785D">
              <w:rPr>
                <w:rFonts w:cs="Times New Roman"/>
                <w:sz w:val="24"/>
                <w:szCs w:val="24"/>
              </w:rPr>
              <w:t>) като доказателство, че са осигурени 100 на сто от необходимите суровини за производството на биоенергия за собствени нужди на предприятието за целия период на изпълнение на бизнес плана (</w:t>
            </w:r>
            <w:r w:rsidRPr="00F8785D">
              <w:rPr>
                <w:rFonts w:cs="Times New Roman"/>
                <w:i/>
                <w:sz w:val="24"/>
                <w:szCs w:val="24"/>
              </w:rPr>
              <w:t>важи в случаите на проекти, включващи инвестиции за производството на биоенергия за собствени нужди</w:t>
            </w:r>
            <w:r w:rsidRPr="00F8785D">
              <w:rPr>
                <w:rFonts w:cs="Times New Roman"/>
                <w:sz w:val="24"/>
                <w:szCs w:val="24"/>
              </w:rPr>
              <w:t>). Представя се във формат „</w:t>
            </w:r>
            <w:r w:rsidR="00280365" w:rsidRPr="00280365">
              <w:rPr>
                <w:rFonts w:cs="Times New Roman"/>
                <w:sz w:val="24"/>
                <w:szCs w:val="24"/>
              </w:rPr>
              <w:tab/>
              <w:t xml:space="preserve">.pdf,.jpg,.xlsx,.xls,.rar,.7z,.zip </w:t>
            </w:r>
            <w:r w:rsidRPr="00F8785D">
              <w:rPr>
                <w:rFonts w:cs="Times New Roman"/>
                <w:sz w:val="24"/>
                <w:szCs w:val="24"/>
              </w:rPr>
              <w:t>pdf“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57722C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 xml:space="preserve">Предварителни или окончателни договори за услуги и доставки – обект на инвестицията, включително с посочени марка, модел, цена в левове или евро с посочен </w:t>
            </w:r>
            <w:r w:rsidRPr="00F8785D">
              <w:rPr>
                <w:sz w:val="24"/>
              </w:rPr>
              <w:lastRenderedPageBreak/>
              <w:t xml:space="preserve">ДДС и срок за изпълнение(важи в случаите, когато кандидатът не се явява възложител по Закона за обществените поръчки или не попада в обхвата на Постановление № 160 на ПМС от 08.07.2016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фондове). Представя се във формат </w:t>
            </w:r>
            <w:r w:rsidR="00280365" w:rsidRPr="00280365">
              <w:rPr>
                <w:sz w:val="24"/>
              </w:rPr>
              <w:tab/>
              <w:t>.pdf,.jpg,.xlsx,.xls,.rar,.7z,.zip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57722C" w:rsidRPr="00F8785D" w:rsidRDefault="0074146E" w:rsidP="0074146E">
            <w:pPr>
              <w:pStyle w:val="a7"/>
              <w:spacing w:before="0" w:beforeAutospacing="0" w:after="0" w:afterAutospacing="0"/>
              <w:jc w:val="both"/>
              <w:rPr>
                <w:sz w:val="24"/>
              </w:rPr>
            </w:pPr>
            <w:r w:rsidRPr="00F8785D">
              <w:rPr>
                <w:sz w:val="24"/>
              </w:rPr>
              <w:t>Договор за финансов лизинг с приложен към него погасителен план за изплащане на лизинговите вноски (важи в случай, че проектът включва разходи за закупуване на активи чрез финансов лизинг). Представя се във формат „pdf“</w:t>
            </w:r>
            <w:r w:rsidR="0057722C" w:rsidRPr="00F8785D">
              <w:rPr>
                <w:sz w:val="24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Писмена обосновка за мотивите, обусловили избора, когато избраната оферта не е с най-ниска цена – важи в случаите когато за заявения за финансиране разход, кандидатът е представил съпоставими оферти, независимо че разходът е включен в списъка с референтни цени. Представя се във формат "pdf"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Фактури, придружени с платежни нареждания за извършени разходи преди подаване на проектното предложение – важи в случаите на разходи, свързани с проекта, в т.ч. разходи за предпроектни проучвания, такси, хонорари за архитекти, инженери и консултанти, консултации за екологична и икономическа устойчивост на проекти, проучвания за техническа осъществимост на проекта, извършени както в процеса на подготовка на проекта преди подаване на проектното предложение, така и по време на неговото изпълнение, когато такива документи са издадени преди подаване на проектното предложение. Предоставят се във формат "pdf"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D7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Оферта и/или извлечение от каталог на производител /доставчик/ строител и/или проучване в интернет за всяка отделна инвестиция в дълготрайни активи - с предложена цена от</w:t>
            </w:r>
            <w:r w:rsidRPr="00F8785D">
              <w:rPr>
                <w:rFonts w:cs="Times New Roman"/>
                <w:spacing w:val="-17"/>
                <w:sz w:val="24"/>
                <w:szCs w:val="24"/>
              </w:rPr>
              <w:t xml:space="preserve"> </w:t>
            </w:r>
            <w:r w:rsidRPr="00F8785D">
              <w:rPr>
                <w:rFonts w:cs="Times New Roman"/>
                <w:sz w:val="24"/>
                <w:szCs w:val="24"/>
              </w:rPr>
              <w:t>производителя/доставчика/ строителя, когато кандидатът планира да провежда процедура за избор на изпълнител по реда на ПМС № 160 или по Закона за обществените поръчки след сключване на договор за предоставяне на финансова помощ (когато е приложимо). В случаите, когато оферентите са чуждестранни лица, следва да представят документ за правосубектност, съгласно Националното им законодателство. Представя се във формат</w:t>
            </w:r>
            <w:r w:rsidR="00D778C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D778C1" w:rsidRPr="00D778C1">
              <w:rPr>
                <w:rFonts w:cs="Times New Roman"/>
                <w:sz w:val="24"/>
                <w:szCs w:val="24"/>
              </w:rPr>
              <w:t>xlsx</w:t>
            </w:r>
            <w:proofErr w:type="spellEnd"/>
            <w:r w:rsidR="00D778C1" w:rsidRPr="00D778C1">
              <w:rPr>
                <w:rFonts w:cs="Times New Roman"/>
                <w:sz w:val="24"/>
                <w:szCs w:val="24"/>
              </w:rPr>
              <w:t>, .xls, .</w:t>
            </w:r>
            <w:proofErr w:type="spellStart"/>
            <w:r w:rsidR="00D778C1" w:rsidRPr="00D778C1">
              <w:rPr>
                <w:rFonts w:cs="Times New Roman"/>
                <w:sz w:val="24"/>
                <w:szCs w:val="24"/>
              </w:rPr>
              <w:t>jpg</w:t>
            </w:r>
            <w:proofErr w:type="spellEnd"/>
            <w:r w:rsidR="00D778C1" w:rsidRPr="00D778C1">
              <w:rPr>
                <w:rFonts w:cs="Times New Roman"/>
                <w:sz w:val="24"/>
                <w:szCs w:val="24"/>
              </w:rPr>
              <w:t>, .</w:t>
            </w:r>
            <w:proofErr w:type="spellStart"/>
            <w:r w:rsidR="00D778C1" w:rsidRPr="00D778C1">
              <w:rPr>
                <w:rFonts w:cs="Times New Roman"/>
                <w:sz w:val="24"/>
                <w:szCs w:val="24"/>
              </w:rPr>
              <w:t>jpeg</w:t>
            </w:r>
            <w:proofErr w:type="spellEnd"/>
            <w:r w:rsidR="00D778C1" w:rsidRPr="00D778C1">
              <w:rPr>
                <w:rFonts w:cs="Times New Roman"/>
                <w:sz w:val="24"/>
                <w:szCs w:val="24"/>
              </w:rPr>
              <w:t>, .pdf, .</w:t>
            </w:r>
            <w:proofErr w:type="spellStart"/>
            <w:r w:rsidR="00D778C1" w:rsidRPr="00D778C1">
              <w:rPr>
                <w:rFonts w:cs="Times New Roman"/>
                <w:sz w:val="24"/>
                <w:szCs w:val="24"/>
              </w:rPr>
              <w:t>zip</w:t>
            </w:r>
            <w:proofErr w:type="spellEnd"/>
            <w:r w:rsidR="00D778C1" w:rsidRPr="00D778C1">
              <w:rPr>
                <w:rFonts w:cs="Times New Roman"/>
                <w:sz w:val="24"/>
                <w:szCs w:val="24"/>
              </w:rPr>
              <w:t>, .</w:t>
            </w:r>
            <w:proofErr w:type="spellStart"/>
            <w:r w:rsidR="00D778C1" w:rsidRPr="00D778C1">
              <w:rPr>
                <w:rFonts w:cs="Times New Roman"/>
                <w:sz w:val="24"/>
                <w:szCs w:val="24"/>
              </w:rPr>
              <w:t>rar</w:t>
            </w:r>
            <w:proofErr w:type="spellEnd"/>
            <w:r w:rsidR="00D778C1" w:rsidRPr="00D778C1">
              <w:rPr>
                <w:rFonts w:cs="Times New Roman"/>
                <w:sz w:val="24"/>
                <w:szCs w:val="24"/>
              </w:rPr>
              <w:t>, .7z</w:t>
            </w:r>
            <w:r w:rsidRPr="00F8785D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D778C1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778C1">
              <w:rPr>
                <w:rFonts w:cs="Times New Roman"/>
                <w:sz w:val="24"/>
                <w:szCs w:val="24"/>
              </w:rPr>
              <w:t>Документи за проведен избор на изпълнител по ЗОП - важи в случай, че проектът включва разходи, извършени преди подаване на проектното предложение от кандидат, който се явява възложител по чл. 7 или чл. 5 и 6 ЗОП. Представя се във формат "pdf"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rPr>
                <w:rFonts w:cs="Times New Roman"/>
                <w:szCs w:val="24"/>
              </w:rPr>
            </w:pPr>
            <w:r w:rsidRPr="00BE50DE">
              <w:rPr>
                <w:rFonts w:cs="Times New Roman"/>
                <w:szCs w:val="24"/>
              </w:rPr>
              <w:t>.</w:t>
            </w: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Разрешително за водовземане или ползване на повърхностен воден обект изграждане на съоръжения за водовземане, ако се предвижда такова, или договор за извършване на услуга "водоподаване за напояване" - </w:t>
            </w:r>
            <w:r w:rsidRPr="00F8785D">
              <w:rPr>
                <w:rFonts w:cs="Times New Roman"/>
                <w:i/>
                <w:iCs/>
                <w:sz w:val="24"/>
                <w:szCs w:val="24"/>
              </w:rPr>
              <w:t xml:space="preserve">за проекти с включени инвестиции за </w:t>
            </w:r>
            <w:r w:rsidRPr="00F8785D">
              <w:rPr>
                <w:rFonts w:cs="Times New Roman"/>
                <w:i/>
                <w:iCs/>
                <w:sz w:val="24"/>
                <w:szCs w:val="24"/>
              </w:rPr>
              <w:lastRenderedPageBreak/>
              <w:t>напоителни системи.</w:t>
            </w:r>
            <w:r w:rsidRPr="00F8785D">
              <w:rPr>
                <w:rFonts w:cs="Times New Roman"/>
                <w:sz w:val="24"/>
                <w:szCs w:val="24"/>
              </w:rPr>
              <w:t xml:space="preserve"> Представя се във формат "pdf"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74146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Становище за допустимост по чл. 155, ал. 1, т. 23 от Закона за водите, издадено от директора на съответната Басейнова дирекция за управление на водите към Министерството на околната среда и водите за съответствие на инвестиционното предложение с действащите план за управление на речните басейни и план за управление на риска от наводнения - </w:t>
            </w:r>
            <w:r w:rsidRPr="00F8785D">
              <w:rPr>
                <w:rFonts w:cs="Times New Roman"/>
                <w:i/>
                <w:iCs/>
                <w:sz w:val="24"/>
                <w:szCs w:val="24"/>
              </w:rPr>
              <w:t>предоставя се на кандидата от съответната РИОСВ ведно с документа по т. 20 за проекти с включени инвестиции за напоителни системи и оборудване.</w:t>
            </w:r>
            <w:r w:rsidRPr="00F8785D">
              <w:rPr>
                <w:rFonts w:cs="Times New Roman"/>
                <w:sz w:val="24"/>
                <w:szCs w:val="24"/>
              </w:rPr>
              <w:t xml:space="preserve"> Представя се във формат "pdf"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915"/>
        </w:trPr>
        <w:tc>
          <w:tcPr>
            <w:tcW w:w="849" w:type="dxa"/>
            <w:shd w:val="clear" w:color="auto" w:fill="auto"/>
            <w:vAlign w:val="center"/>
          </w:tcPr>
          <w:p w:rsidR="0074146E" w:rsidRPr="00A74DD2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  <w:r w:rsidRPr="00A74DD2">
              <w:rPr>
                <w:rFonts w:cs="Times New Roman"/>
                <w:szCs w:val="24"/>
              </w:rPr>
              <w:t>30.</w:t>
            </w:r>
          </w:p>
        </w:tc>
        <w:tc>
          <w:tcPr>
            <w:tcW w:w="9216" w:type="dxa"/>
            <w:shd w:val="clear" w:color="auto" w:fill="auto"/>
          </w:tcPr>
          <w:p w:rsidR="0074146E" w:rsidRPr="00F8785D" w:rsidRDefault="0074146E" w:rsidP="0074146E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Лицензи, разрешения и/или друг документ, удостоверяващ регистрацията, в случаите на предвидени разходи за дейности и инвестиции, за които се изисква лицензиране, разрешение и/или регистрация за извършване на дейността/инвестицията съгласно българското законодателство. Представя се във формат “pdf”</w:t>
            </w:r>
          </w:p>
        </w:tc>
        <w:tc>
          <w:tcPr>
            <w:tcW w:w="567" w:type="dxa"/>
            <w:shd w:val="clear" w:color="auto" w:fill="auto"/>
          </w:tcPr>
          <w:p w:rsidR="0074146E" w:rsidRPr="00A74DD2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74146E" w:rsidRPr="00A74DD2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4146E" w:rsidRPr="00A74DD2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74146E" w:rsidRPr="00A74DD2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264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EA76B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i/>
                <w:iCs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Декларация </w:t>
            </w:r>
            <w:r w:rsidR="00EA76BF">
              <w:rPr>
                <w:rFonts w:cs="Times New Roman"/>
                <w:sz w:val="24"/>
                <w:szCs w:val="24"/>
              </w:rPr>
              <w:t>за минимални и държавни помощи ;</w:t>
            </w:r>
            <w:r w:rsidRPr="00F8785D">
              <w:rPr>
                <w:rFonts w:cs="Times New Roman"/>
                <w:sz w:val="24"/>
                <w:szCs w:val="24"/>
              </w:rPr>
              <w:t>Представя се във формат “pdf”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27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F7F" w:rsidP="007414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741F7F">
              <w:rPr>
                <w:rFonts w:cs="Times New Roman"/>
                <w:sz w:val="24"/>
                <w:szCs w:val="24"/>
              </w:rPr>
              <w:t>Декларация за свързаност съгласно Заповед № РД09-647/03.07.2019 г. на РУО на ПРСР с МИГ Представя се във формат .pdf, .jpg Приложение № 12/документи за попълване)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27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E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Декларация </w:t>
            </w:r>
            <w:r w:rsidR="00136820">
              <w:rPr>
                <w:rFonts w:cs="Times New Roman"/>
                <w:sz w:val="24"/>
                <w:szCs w:val="24"/>
              </w:rPr>
              <w:t>на липса на основания за отстраняване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677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E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 xml:space="preserve">Декларация за изкуствено създадени условия и липса на функционална несамостоятелност. Представя се във формат </w:t>
            </w:r>
            <w:r w:rsidR="00EA76BF">
              <w:rPr>
                <w:rFonts w:cs="Times New Roman"/>
                <w:sz w:val="24"/>
                <w:szCs w:val="24"/>
              </w:rPr>
              <w:t xml:space="preserve">„pdf“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210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E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Декларация за двойно финансиране по проекта</w:t>
            </w:r>
            <w:r w:rsidR="00EA76BF">
              <w:rPr>
                <w:rFonts w:cs="Times New Roman"/>
                <w:sz w:val="24"/>
                <w:szCs w:val="24"/>
              </w:rPr>
              <w:t>. Представя се във формат „pdf“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208"/>
        </w:trPr>
        <w:tc>
          <w:tcPr>
            <w:tcW w:w="849" w:type="dxa"/>
            <w:vAlign w:val="center"/>
          </w:tcPr>
          <w:p w:rsidR="0074146E" w:rsidRPr="00BE50DE" w:rsidRDefault="0074146E" w:rsidP="00340601">
            <w:pPr>
              <w:pStyle w:val="a4"/>
              <w:numPr>
                <w:ilvl w:val="0"/>
                <w:numId w:val="7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F8785D" w:rsidRDefault="0074146E" w:rsidP="00EA7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8785D">
              <w:rPr>
                <w:rFonts w:cs="Times New Roman"/>
                <w:sz w:val="24"/>
                <w:szCs w:val="24"/>
              </w:rPr>
              <w:t>Ф</w:t>
            </w:r>
            <w:r w:rsidRPr="00F8785D">
              <w:rPr>
                <w:rFonts w:cs="Times New Roman"/>
                <w:sz w:val="24"/>
                <w:szCs w:val="24"/>
                <w:lang w:val="en-US"/>
              </w:rPr>
              <w:t xml:space="preserve">ормуляр за мониторинг по подмярка 19.2 "Прилагане на операции в рамките на стратегии за ВОМР". Представя се във формат </w:t>
            </w:r>
            <w:r w:rsidR="00741F7F" w:rsidRPr="00741F7F">
              <w:rPr>
                <w:rFonts w:cs="Times New Roman"/>
                <w:sz w:val="24"/>
                <w:szCs w:val="24"/>
                <w:lang w:val="en-US"/>
              </w:rPr>
              <w:tab/>
              <w:t>.xlsx, .xls, .jpg, .jpeg, .pdf, .zip, .</w:t>
            </w:r>
            <w:proofErr w:type="spellStart"/>
            <w:r w:rsidR="00741F7F" w:rsidRPr="00741F7F">
              <w:rPr>
                <w:rFonts w:cs="Times New Roman"/>
                <w:sz w:val="24"/>
                <w:szCs w:val="24"/>
                <w:lang w:val="en-US"/>
              </w:rPr>
              <w:t>rar</w:t>
            </w:r>
            <w:proofErr w:type="spellEnd"/>
            <w:r w:rsidR="00741F7F" w:rsidRPr="00741F7F">
              <w:rPr>
                <w:rFonts w:cs="Times New Roman"/>
                <w:sz w:val="24"/>
                <w:szCs w:val="24"/>
                <w:lang w:val="en-US"/>
              </w:rPr>
              <w:t xml:space="preserve">, .7z 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14318" w:type="dxa"/>
            <w:gridSpan w:val="6"/>
            <w:shd w:val="clear" w:color="auto" w:fill="D9D9D9" w:themeFill="background1" w:themeFillShade="D9"/>
            <w:vAlign w:val="center"/>
          </w:tcPr>
          <w:p w:rsidR="004067B1" w:rsidRPr="000B1F17" w:rsidRDefault="004067B1" w:rsidP="000B1F17">
            <w:pPr>
              <w:pStyle w:val="a4"/>
              <w:numPr>
                <w:ilvl w:val="0"/>
                <w:numId w:val="11"/>
              </w:numPr>
              <w:jc w:val="center"/>
              <w:rPr>
                <w:rFonts w:cs="Times New Roman"/>
                <w:szCs w:val="24"/>
                <w:lang w:val="en-US"/>
              </w:rPr>
            </w:pPr>
            <w:r w:rsidRPr="000B1F17">
              <w:rPr>
                <w:rFonts w:cs="Times New Roman"/>
                <w:b/>
                <w:color w:val="000000" w:themeColor="text1"/>
                <w:szCs w:val="24"/>
              </w:rPr>
              <w:t>ПРИДРУЖАВАЩИ СПЕЦИФИЧНИ ДОКУМЕНТИ</w:t>
            </w:r>
            <w:r w:rsidR="00CE3CCC" w:rsidRPr="000B1F17">
              <w:rPr>
                <w:rFonts w:cs="Times New Roman"/>
                <w:b/>
                <w:color w:val="000000" w:themeColor="text1"/>
                <w:szCs w:val="24"/>
                <w:lang w:val="en-US"/>
              </w:rPr>
              <w:t xml:space="preserve"> </w:t>
            </w: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EA76BF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253FEE">
              <w:rPr>
                <w:sz w:val="24"/>
                <w:szCs w:val="24"/>
              </w:rPr>
              <w:t>Справка-декларация за приходите от земеделски дейности или участие и подпомагане по схемата за единно плащане на площ, включително приход от получена публична финансова помощ, директно свързана с извършването на тези дейности, или приход от преработка на земеделска продукция, директно свързани със земеделски дейности, или получена публична финансова помощ, получени за предходната финансова година</w:t>
            </w:r>
            <w:r w:rsidRPr="00253FEE">
              <w:rPr>
                <w:sz w:val="24"/>
                <w:szCs w:val="24"/>
                <w:lang w:val="en-US"/>
              </w:rPr>
              <w:t xml:space="preserve"> </w:t>
            </w:r>
            <w:r w:rsidRPr="00253FEE">
              <w:rPr>
                <w:color w:val="000000"/>
                <w:sz w:val="24"/>
                <w:szCs w:val="24"/>
              </w:rPr>
              <w:t>(когато е приложимо)</w:t>
            </w:r>
            <w:r w:rsidR="00EA76BF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B2074D" w:rsidP="00F8785D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B2074D">
              <w:rPr>
                <w:sz w:val="24"/>
                <w:szCs w:val="24"/>
              </w:rPr>
              <w:t xml:space="preserve">Копие от годишната данъчна декларация (ГДД)  , заверено от териториалната дирекция на Националната агенция по приходите (ТД на НАП) за предходната календарна година от годината на подаване на проектното предложение. Към ГДД се </w:t>
            </w:r>
            <w:r w:rsidRPr="00B2074D">
              <w:rPr>
                <w:sz w:val="24"/>
                <w:szCs w:val="24"/>
              </w:rPr>
              <w:lastRenderedPageBreak/>
              <w:t xml:space="preserve">прилагат съставните части на финансовия отчет съгласно изискванията на Закона за счетоводството (ЗСч), Закона за данъците върху доходите на физическите лица (ЗДДФЛ) и Закона за корпоративното подоходно облагане (ЗКПО) </w:t>
            </w:r>
            <w:r w:rsidR="0074146E" w:rsidRPr="00253FEE">
              <w:rPr>
                <w:color w:val="000000"/>
                <w:sz w:val="24"/>
                <w:szCs w:val="24"/>
              </w:rPr>
              <w:t>(когато е приложимо).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180616">
            <w:pPr>
              <w:spacing w:before="100" w:beforeAutospacing="1"/>
              <w:contextualSpacing/>
              <w:jc w:val="both"/>
              <w:rPr>
                <w:sz w:val="24"/>
                <w:szCs w:val="24"/>
              </w:rPr>
            </w:pPr>
            <w:r w:rsidRPr="00253FEE">
              <w:rPr>
                <w:sz w:val="24"/>
                <w:szCs w:val="24"/>
              </w:rPr>
              <w:t xml:space="preserve"> Декларация по образец, за изчисление на минималния СПО на стопанството през текущата стопанска година към момента на кандидатстване с подпис/и, печат</w:t>
            </w:r>
            <w:r w:rsidR="00180616">
              <w:rPr>
                <w:sz w:val="24"/>
                <w:szCs w:val="24"/>
              </w:rPr>
              <w:t xml:space="preserve"> и сканирана във формат „pdf“ </w:t>
            </w:r>
            <w:r w:rsidRPr="000E45D6">
              <w:rPr>
                <w:color w:val="000000"/>
                <w:sz w:val="24"/>
                <w:szCs w:val="24"/>
              </w:rPr>
              <w:t>(к</w:t>
            </w:r>
            <w:r w:rsidRPr="00253FEE">
              <w:rPr>
                <w:color w:val="000000"/>
                <w:sz w:val="24"/>
                <w:szCs w:val="24"/>
              </w:rPr>
              <w:t>огато е приложимо).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B72D12">
            <w:pPr>
              <w:spacing w:before="100" w:beforeAutospacing="1"/>
              <w:contextualSpacing/>
              <w:jc w:val="both"/>
              <w:rPr>
                <w:sz w:val="24"/>
                <w:szCs w:val="24"/>
              </w:rPr>
            </w:pPr>
            <w:r w:rsidRPr="00253FEE">
              <w:rPr>
                <w:sz w:val="24"/>
                <w:szCs w:val="24"/>
              </w:rPr>
              <w:t>Отчет за приходи и разходи за последната завършена финансова година. (Представя се, в случай че отчета не е публикуван в Търговски регистър и регистър на ЮЛНЦ)</w:t>
            </w:r>
            <w:r w:rsidRPr="00253FEE">
              <w:rPr>
                <w:color w:val="000000"/>
                <w:sz w:val="24"/>
                <w:szCs w:val="24"/>
              </w:rPr>
              <w:t xml:space="preserve"> (когато е приложимо)</w:t>
            </w:r>
            <w:r w:rsidRPr="00253FEE">
              <w:rPr>
                <w:sz w:val="24"/>
                <w:szCs w:val="24"/>
                <w:lang w:val="en-US"/>
              </w:rPr>
              <w:t xml:space="preserve"> </w:t>
            </w:r>
            <w:r w:rsidRPr="00253FEE">
              <w:rPr>
                <w:sz w:val="24"/>
                <w:szCs w:val="24"/>
              </w:rPr>
              <w:t>. Представя се във формат „pdf“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B72D12">
            <w:pPr>
              <w:spacing w:before="100" w:beforeAutospacing="1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253FEE">
              <w:rPr>
                <w:sz w:val="24"/>
                <w:szCs w:val="24"/>
              </w:rPr>
              <w:t>Опис на животните, заверен от официален ветеринарен лекар не по-рано от 4 месеца преди датата на подаване на проектното предложение, когато в изчисляването на СПО участват животни. Представя се във формат „pdf</w:t>
            </w:r>
            <w:r w:rsidRPr="00253FEE">
              <w:rPr>
                <w:sz w:val="24"/>
                <w:szCs w:val="24"/>
                <w:lang w:val="en-US"/>
              </w:rPr>
              <w:t>”</w:t>
            </w:r>
            <w:r w:rsidRPr="00253FEE">
              <w:rPr>
                <w:sz w:val="24"/>
                <w:szCs w:val="24"/>
              </w:rPr>
              <w:t>.</w:t>
            </w:r>
            <w:r w:rsidRPr="00253FEE">
              <w:rPr>
                <w:sz w:val="24"/>
                <w:szCs w:val="24"/>
                <w:lang w:val="en-US"/>
              </w:rPr>
              <w:t xml:space="preserve"> </w:t>
            </w:r>
            <w:r w:rsidRPr="00253FEE">
              <w:rPr>
                <w:color w:val="000000"/>
                <w:sz w:val="24"/>
                <w:szCs w:val="24"/>
              </w:rPr>
              <w:t>(когато е приложимо).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B72D12">
            <w:pPr>
              <w:tabs>
                <w:tab w:val="left" w:pos="554"/>
              </w:tabs>
              <w:jc w:val="both"/>
              <w:rPr>
                <w:sz w:val="24"/>
                <w:szCs w:val="24"/>
                <w:lang w:val="en-US"/>
              </w:rPr>
            </w:pPr>
            <w:r w:rsidRPr="00253FEE">
              <w:rPr>
                <w:sz w:val="24"/>
                <w:szCs w:val="24"/>
              </w:rPr>
              <w:t>Документ за собственост или ползване на земята или заповеди по чл. 37в, ал. 4, 10 и 12 от Закона за собствеността и ползването на земеделските земи (ЗСПЗЗ), която участва при изчисляването на минималния СПО</w:t>
            </w:r>
            <w:r w:rsidRPr="00253FEE">
              <w:rPr>
                <w:sz w:val="24"/>
                <w:szCs w:val="24"/>
                <w:lang w:val="en-US"/>
              </w:rPr>
              <w:t xml:space="preserve"> </w:t>
            </w:r>
            <w:r w:rsidRPr="00253FEE">
              <w:rPr>
                <w:color w:val="000000"/>
                <w:sz w:val="24"/>
                <w:szCs w:val="24"/>
              </w:rPr>
              <w:t>(когато е приложимо)</w:t>
            </w:r>
            <w:r w:rsidRPr="00253FEE">
              <w:rPr>
                <w:sz w:val="24"/>
                <w:szCs w:val="24"/>
              </w:rPr>
              <w:t>. Представя се във формат „pdf“ 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495"/>
        </w:trPr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B72D12">
            <w:pPr>
              <w:tabs>
                <w:tab w:val="left" w:pos="554"/>
              </w:tabs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253FEE">
              <w:rPr>
                <w:rFonts w:cs="Calibri"/>
                <w:sz w:val="24"/>
                <w:szCs w:val="24"/>
              </w:rPr>
              <w:t xml:space="preserve"> 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глава 23 от Наредба № 4 от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253FEE">
                <w:rPr>
                  <w:rFonts w:cs="Calibri"/>
                  <w:sz w:val="24"/>
                  <w:szCs w:val="24"/>
                </w:rPr>
                <w:t>2001 г</w:t>
              </w:r>
            </w:smartTag>
            <w:r w:rsidRPr="00253FEE">
              <w:rPr>
                <w:rFonts w:cs="Calibri"/>
                <w:sz w:val="24"/>
                <w:szCs w:val="24"/>
              </w:rPr>
              <w:t>. за обхвата и съдържанието на инвестиционните проекти (изисква се само за инвестиционни проекти, които включват обекти - недвижими културни ценности);</w:t>
            </w:r>
            <w:r w:rsidRPr="00253FEE">
              <w:rPr>
                <w:color w:val="000000"/>
                <w:sz w:val="24"/>
                <w:szCs w:val="24"/>
              </w:rPr>
              <w:t xml:space="preserve"> (когато е приложимо). </w:t>
            </w:r>
            <w:r w:rsidRPr="00253FEE">
              <w:rPr>
                <w:rFonts w:cs="Calibri"/>
                <w:sz w:val="24"/>
                <w:szCs w:val="24"/>
                <w:lang w:val="en-US"/>
              </w:rPr>
              <w:t xml:space="preserve"> </w:t>
            </w:r>
            <w:r w:rsidRPr="00253FEE">
              <w:rPr>
                <w:rFonts w:cs="Calibri"/>
                <w:sz w:val="24"/>
                <w:szCs w:val="24"/>
              </w:rPr>
              <w:t xml:space="preserve"> Представя се във формат “pdf”</w:t>
            </w:r>
            <w:r w:rsidRPr="00253FEE">
              <w:rPr>
                <w:rFonts w:cs="Calibri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345"/>
        </w:trPr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B72D12">
            <w:pPr>
              <w:tabs>
                <w:tab w:val="left" w:pos="554"/>
              </w:tabs>
              <w:jc w:val="both"/>
              <w:rPr>
                <w:rFonts w:cs="Calibri"/>
                <w:sz w:val="24"/>
                <w:szCs w:val="24"/>
              </w:rPr>
            </w:pPr>
            <w:r w:rsidRPr="00253FEE">
              <w:rPr>
                <w:rFonts w:cs="Calibri"/>
                <w:sz w:val="24"/>
                <w:szCs w:val="24"/>
              </w:rPr>
              <w:t xml:space="preserve">Удостоверение от Националния институт за недвижимо културно наследство за статута на обекта като недвижима културна ценност във връзка с т. </w:t>
            </w:r>
            <w:r w:rsidRPr="00253FEE">
              <w:rPr>
                <w:rFonts w:cs="Calibri"/>
                <w:sz w:val="24"/>
                <w:szCs w:val="24"/>
                <w:lang w:val="en-US"/>
              </w:rPr>
              <w:t xml:space="preserve">7 </w:t>
            </w:r>
            <w:r w:rsidRPr="00253FEE">
              <w:rPr>
                <w:color w:val="000000"/>
                <w:sz w:val="24"/>
                <w:szCs w:val="24"/>
              </w:rPr>
              <w:t xml:space="preserve">(когато е приложимо). </w:t>
            </w:r>
            <w:r w:rsidRPr="00253FEE">
              <w:rPr>
                <w:rFonts w:cs="Calibri"/>
                <w:sz w:val="24"/>
                <w:szCs w:val="24"/>
              </w:rPr>
              <w:t xml:space="preserve"> Представя се във формат “pdf”</w:t>
            </w:r>
            <w:r w:rsidRPr="00253FEE">
              <w:rPr>
                <w:rFonts w:cs="Calibri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330"/>
        </w:trPr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74146E" w:rsidP="00B72D12">
            <w:pPr>
              <w:tabs>
                <w:tab w:val="left" w:pos="554"/>
              </w:tabs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253FEE">
              <w:rPr>
                <w:rFonts w:cs="Calibri"/>
                <w:sz w:val="24"/>
                <w:szCs w:val="24"/>
              </w:rPr>
              <w:t>Документ, удостоверяващ, че предприятието отговаря на изискванията за хигиена на храните/фуражите и тяхната безопасност, издаден от Българската агенция по безопасност на храните, в случай на производство и/или маркетинг на хранителни стоки/фуражи</w:t>
            </w:r>
            <w:r w:rsidRPr="00253FEE">
              <w:rPr>
                <w:rFonts w:cs="Calibri"/>
                <w:sz w:val="24"/>
                <w:szCs w:val="24"/>
                <w:lang w:val="en-US"/>
              </w:rPr>
              <w:t xml:space="preserve"> </w:t>
            </w:r>
            <w:r w:rsidRPr="00253FEE">
              <w:rPr>
                <w:color w:val="000000"/>
                <w:sz w:val="24"/>
                <w:szCs w:val="24"/>
              </w:rPr>
              <w:t>(когато е приложимо)</w:t>
            </w:r>
            <w:r w:rsidRPr="00253FEE">
              <w:rPr>
                <w:rFonts w:cs="Calibri"/>
                <w:sz w:val="24"/>
                <w:szCs w:val="24"/>
              </w:rPr>
              <w:t>. Представя се във формат “pdf”.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74146E" w:rsidRPr="003363D1" w:rsidTr="00EF30C8">
        <w:trPr>
          <w:trHeight w:val="465"/>
        </w:trPr>
        <w:tc>
          <w:tcPr>
            <w:tcW w:w="849" w:type="dxa"/>
            <w:vAlign w:val="center"/>
          </w:tcPr>
          <w:p w:rsidR="0074146E" w:rsidRPr="002E101E" w:rsidRDefault="0074146E" w:rsidP="004067B1">
            <w:pPr>
              <w:pStyle w:val="a4"/>
              <w:numPr>
                <w:ilvl w:val="0"/>
                <w:numId w:val="5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216" w:type="dxa"/>
          </w:tcPr>
          <w:p w:rsidR="0074146E" w:rsidRPr="00253FEE" w:rsidRDefault="002A41A6" w:rsidP="00B72D12">
            <w:pPr>
              <w:jc w:val="both"/>
              <w:rPr>
                <w:sz w:val="24"/>
                <w:szCs w:val="24"/>
                <w:lang w:val="en-US"/>
              </w:rPr>
            </w:pPr>
            <w:r w:rsidRPr="002A41A6">
              <w:rPr>
                <w:sz w:val="24"/>
                <w:szCs w:val="24"/>
              </w:rPr>
              <w:t xml:space="preserve">Свидетелство за калфа или майсторското свидетелство за един или повече занаяти, издадено/издадени от Националната занаятчийска камара и вписано/вписани в регистъра на съответната Регионална занаятчийска камара </w:t>
            </w:r>
            <w:r w:rsidR="0074146E" w:rsidRPr="00253FEE">
              <w:rPr>
                <w:color w:val="000000"/>
                <w:sz w:val="24"/>
                <w:szCs w:val="24"/>
              </w:rPr>
              <w:t>(когато е приложимо)</w:t>
            </w:r>
            <w:r w:rsidR="0074146E" w:rsidRPr="00253FEE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74146E" w:rsidRPr="003363D1" w:rsidRDefault="0074146E" w:rsidP="00B62C96">
            <w:pPr>
              <w:rPr>
                <w:rFonts w:cs="Times New Roman"/>
                <w:szCs w:val="24"/>
              </w:rPr>
            </w:pPr>
          </w:p>
        </w:tc>
      </w:tr>
      <w:tr w:rsidR="0064070D" w:rsidRPr="003363D1" w:rsidTr="00EF30C8">
        <w:trPr>
          <w:trHeight w:val="480"/>
        </w:trPr>
        <w:tc>
          <w:tcPr>
            <w:tcW w:w="14318" w:type="dxa"/>
            <w:gridSpan w:val="6"/>
            <w:shd w:val="clear" w:color="auto" w:fill="D9D9D9" w:themeFill="background1" w:themeFillShade="D9"/>
            <w:vAlign w:val="center"/>
          </w:tcPr>
          <w:p w:rsidR="0064070D" w:rsidRPr="000B1F17" w:rsidRDefault="0064070D" w:rsidP="000B1F17">
            <w:pPr>
              <w:pStyle w:val="a4"/>
              <w:numPr>
                <w:ilvl w:val="0"/>
                <w:numId w:val="11"/>
              </w:numPr>
              <w:jc w:val="center"/>
              <w:rPr>
                <w:rFonts w:eastAsia="Calibri"/>
                <w:b/>
                <w:szCs w:val="24"/>
                <w:lang w:val="en-US"/>
              </w:rPr>
            </w:pPr>
            <w:r w:rsidRPr="000B1F17">
              <w:rPr>
                <w:rFonts w:eastAsia="Calibri"/>
                <w:b/>
                <w:szCs w:val="24"/>
              </w:rPr>
              <w:t xml:space="preserve">ДОКУМЕНТИ, </w:t>
            </w:r>
            <w:r w:rsidRPr="000B1F17">
              <w:rPr>
                <w:rFonts w:eastAsia="Calibri"/>
                <w:b/>
                <w:szCs w:val="24"/>
                <w:lang w:val="en-US"/>
              </w:rPr>
              <w:t xml:space="preserve"> </w:t>
            </w:r>
            <w:r w:rsidRPr="000B1F17">
              <w:rPr>
                <w:rFonts w:eastAsia="Calibri"/>
                <w:b/>
                <w:szCs w:val="24"/>
              </w:rPr>
              <w:t>ДОКАЗВАЩИ СЪОТВЕТСТВИЕ</w:t>
            </w:r>
          </w:p>
          <w:p w:rsidR="0064070D" w:rsidRPr="003363D1" w:rsidRDefault="0064070D" w:rsidP="0064070D">
            <w:pPr>
              <w:jc w:val="center"/>
              <w:rPr>
                <w:rFonts w:cs="Times New Roman"/>
                <w:szCs w:val="24"/>
              </w:rPr>
            </w:pPr>
            <w:r w:rsidRPr="00CE3CCC">
              <w:rPr>
                <w:rFonts w:eastAsia="Calibri"/>
                <w:b/>
                <w:sz w:val="24"/>
                <w:szCs w:val="24"/>
              </w:rPr>
              <w:t>С КРИТЕРИИТЕ ЗА ПОДБОР НА ПРОЕКТИ</w:t>
            </w:r>
          </w:p>
        </w:tc>
      </w:tr>
      <w:tr w:rsidR="0064070D" w:rsidRPr="003363D1" w:rsidTr="00EF30C8">
        <w:trPr>
          <w:trHeight w:val="371"/>
        </w:trPr>
        <w:tc>
          <w:tcPr>
            <w:tcW w:w="849" w:type="dxa"/>
            <w:vAlign w:val="center"/>
          </w:tcPr>
          <w:p w:rsidR="0064070D" w:rsidRPr="0064070D" w:rsidRDefault="0064070D" w:rsidP="0064070D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1.</w:t>
            </w:r>
          </w:p>
        </w:tc>
        <w:tc>
          <w:tcPr>
            <w:tcW w:w="9216" w:type="dxa"/>
          </w:tcPr>
          <w:p w:rsidR="0064070D" w:rsidRPr="00671717" w:rsidRDefault="0064070D" w:rsidP="00744F04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671717">
              <w:rPr>
                <w:color w:val="000000"/>
                <w:sz w:val="24"/>
                <w:szCs w:val="24"/>
              </w:rPr>
              <w:t>Удостоверение от НСИ за определяне на кода на основната и допълнителните икономически дейности, осъществявани от кандидата през предходната финансова година, предхождаща датата на кандидатстване (когато е приложимо). Представя се във формат „pdf“</w:t>
            </w:r>
            <w:r w:rsidRPr="00671717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</w:tr>
      <w:tr w:rsidR="0064070D" w:rsidRPr="003363D1" w:rsidTr="00EF30C8">
        <w:trPr>
          <w:trHeight w:val="495"/>
        </w:trPr>
        <w:tc>
          <w:tcPr>
            <w:tcW w:w="849" w:type="dxa"/>
            <w:vAlign w:val="center"/>
          </w:tcPr>
          <w:p w:rsidR="0064070D" w:rsidRPr="0064070D" w:rsidRDefault="0064070D" w:rsidP="00EF30C8">
            <w:pPr>
              <w:spacing w:after="0"/>
              <w:rPr>
                <w:rFonts w:cs="Times New Roman"/>
                <w:szCs w:val="24"/>
                <w:lang w:val="en-US"/>
              </w:rPr>
            </w:pPr>
            <w:r w:rsidRPr="0064070D">
              <w:rPr>
                <w:rFonts w:cs="Times New Roman"/>
                <w:szCs w:val="24"/>
                <w:lang w:val="en-US"/>
              </w:rPr>
              <w:t>2</w:t>
            </w:r>
            <w:r>
              <w:rPr>
                <w:rFonts w:cs="Times New Roman"/>
                <w:szCs w:val="24"/>
                <w:lang w:val="en-US"/>
              </w:rPr>
              <w:t>.</w:t>
            </w:r>
          </w:p>
        </w:tc>
        <w:tc>
          <w:tcPr>
            <w:tcW w:w="9216" w:type="dxa"/>
          </w:tcPr>
          <w:p w:rsidR="0064070D" w:rsidRPr="00671717" w:rsidRDefault="00DE0AED" w:rsidP="00EF30C8">
            <w:pPr>
              <w:spacing w:after="0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DE0AED">
              <w:rPr>
                <w:color w:val="000000" w:themeColor="text1"/>
                <w:sz w:val="24"/>
                <w:szCs w:val="24"/>
              </w:rPr>
              <w:t xml:space="preserve">Отчет за заетите лица, средствата за работна заплата и други разходи за труд към края на предходната календарна година, заверен от кандидата и от НСИ (представя се в случай, че кандидатът заявява приоритет, чието изпълнение води до осигуряване на заетост на територията). </w:t>
            </w:r>
            <w:r w:rsidR="0064070D" w:rsidRPr="00671717">
              <w:rPr>
                <w:color w:val="000000"/>
                <w:sz w:val="24"/>
                <w:szCs w:val="24"/>
              </w:rPr>
              <w:t>Представя се във формат „pdf“</w:t>
            </w:r>
            <w:r w:rsidR="0064070D" w:rsidRPr="00671717"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64070D" w:rsidRPr="003363D1" w:rsidTr="00EF30C8">
        <w:trPr>
          <w:trHeight w:val="1126"/>
        </w:trPr>
        <w:tc>
          <w:tcPr>
            <w:tcW w:w="849" w:type="dxa"/>
            <w:vAlign w:val="center"/>
          </w:tcPr>
          <w:p w:rsidR="0064070D" w:rsidRPr="0064070D" w:rsidRDefault="0064070D" w:rsidP="00EF30C8">
            <w:pPr>
              <w:spacing w:after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3.</w:t>
            </w:r>
          </w:p>
        </w:tc>
        <w:tc>
          <w:tcPr>
            <w:tcW w:w="9216" w:type="dxa"/>
          </w:tcPr>
          <w:p w:rsidR="0064070D" w:rsidRPr="00671717" w:rsidRDefault="0064070D" w:rsidP="00180616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671717">
              <w:rPr>
                <w:rFonts w:cs="Calibri"/>
                <w:sz w:val="24"/>
                <w:szCs w:val="24"/>
              </w:rPr>
              <w:t xml:space="preserve">Справка за съществуващия и нает от кандидата персонал към края на предходната спрямо кандидатстването календарна година (представя се в случай, че кандидатът заявява приоритет, чието изпълнение води до осигуряване на заетост на територията) </w:t>
            </w:r>
            <w:r w:rsidRPr="00671717">
              <w:rPr>
                <w:rFonts w:cs="Calibri"/>
                <w:sz w:val="24"/>
                <w:szCs w:val="24"/>
                <w:lang w:val="en-US"/>
              </w:rPr>
              <w:t>.</w:t>
            </w:r>
            <w:r w:rsidRPr="00671717">
              <w:rPr>
                <w:color w:val="000000"/>
                <w:sz w:val="24"/>
                <w:szCs w:val="24"/>
              </w:rPr>
              <w:t xml:space="preserve"> Представя се във формат „pdf“ </w:t>
            </w:r>
          </w:p>
        </w:tc>
        <w:tc>
          <w:tcPr>
            <w:tcW w:w="567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64070D" w:rsidRPr="003363D1" w:rsidRDefault="0064070D" w:rsidP="00EF30C8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64070D" w:rsidRPr="003363D1" w:rsidTr="00EF30C8">
        <w:trPr>
          <w:trHeight w:val="300"/>
        </w:trPr>
        <w:tc>
          <w:tcPr>
            <w:tcW w:w="849" w:type="dxa"/>
            <w:vAlign w:val="center"/>
          </w:tcPr>
          <w:p w:rsidR="0064070D" w:rsidRPr="0064070D" w:rsidRDefault="0064070D" w:rsidP="00F8785D">
            <w:pPr>
              <w:spacing w:after="0"/>
              <w:rPr>
                <w:rFonts w:cs="Times New Roman"/>
                <w:szCs w:val="24"/>
              </w:rPr>
            </w:pPr>
            <w:r w:rsidRPr="00671717">
              <w:rPr>
                <w:sz w:val="24"/>
                <w:szCs w:val="24"/>
                <w:lang w:val="en-US"/>
              </w:rPr>
              <w:t>4</w:t>
            </w:r>
            <w:r w:rsidRPr="00671717">
              <w:rPr>
                <w:sz w:val="24"/>
                <w:szCs w:val="24"/>
              </w:rPr>
              <w:t>.</w:t>
            </w:r>
          </w:p>
        </w:tc>
        <w:tc>
          <w:tcPr>
            <w:tcW w:w="9216" w:type="dxa"/>
          </w:tcPr>
          <w:p w:rsidR="0064070D" w:rsidRPr="00671717" w:rsidRDefault="0064070D" w:rsidP="00EF30C8">
            <w:pPr>
              <w:spacing w:after="0" w:line="240" w:lineRule="auto"/>
              <w:jc w:val="both"/>
              <w:rPr>
                <w:sz w:val="24"/>
                <w:szCs w:val="24"/>
                <w:lang w:val="en-US"/>
              </w:rPr>
            </w:pPr>
            <w:r w:rsidRPr="00671717">
              <w:rPr>
                <w:sz w:val="24"/>
                <w:szCs w:val="24"/>
              </w:rPr>
              <w:t xml:space="preserve">Документ, издаден от производителя, удостоверяващ съответствието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</w:t>
            </w:r>
            <w:proofErr w:type="spellStart"/>
            <w:r w:rsidRPr="00671717">
              <w:rPr>
                <w:sz w:val="24"/>
                <w:szCs w:val="24"/>
              </w:rPr>
              <w:t>екопроектиране</w:t>
            </w:r>
            <w:proofErr w:type="spellEnd"/>
            <w:r w:rsidRPr="00671717">
              <w:rPr>
                <w:sz w:val="24"/>
                <w:szCs w:val="24"/>
              </w:rPr>
              <w:t xml:space="preserve"> на котли на твърдо гориво (OB L 193, 21 юли 2014 г.).</w:t>
            </w:r>
            <w:r w:rsidRPr="00671717">
              <w:rPr>
                <w:color w:val="000000"/>
                <w:sz w:val="24"/>
                <w:szCs w:val="24"/>
              </w:rPr>
              <w:t xml:space="preserve"> (когато е приложимо)</w:t>
            </w:r>
          </w:p>
        </w:tc>
        <w:tc>
          <w:tcPr>
            <w:tcW w:w="567" w:type="dxa"/>
          </w:tcPr>
          <w:p w:rsidR="0064070D" w:rsidRPr="003363D1" w:rsidRDefault="0064070D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64070D" w:rsidRPr="003363D1" w:rsidRDefault="0064070D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64070D" w:rsidRPr="003363D1" w:rsidRDefault="0064070D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64070D" w:rsidRPr="003363D1" w:rsidRDefault="0064070D" w:rsidP="00F8785D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64070D" w:rsidRPr="003363D1" w:rsidTr="00EF30C8">
        <w:trPr>
          <w:trHeight w:val="321"/>
        </w:trPr>
        <w:tc>
          <w:tcPr>
            <w:tcW w:w="849" w:type="dxa"/>
            <w:vAlign w:val="center"/>
          </w:tcPr>
          <w:p w:rsidR="0064070D" w:rsidRPr="0064070D" w:rsidRDefault="0064070D" w:rsidP="0064070D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5.</w:t>
            </w:r>
          </w:p>
        </w:tc>
        <w:tc>
          <w:tcPr>
            <w:tcW w:w="9216" w:type="dxa"/>
          </w:tcPr>
          <w:p w:rsidR="0064070D" w:rsidRPr="00671717" w:rsidRDefault="0064070D" w:rsidP="00EF30C8">
            <w:pPr>
              <w:spacing w:line="240" w:lineRule="auto"/>
              <w:jc w:val="both"/>
              <w:rPr>
                <w:sz w:val="24"/>
                <w:szCs w:val="24"/>
                <w:lang w:val="en-US"/>
              </w:rPr>
            </w:pPr>
            <w:r w:rsidRPr="00671717">
              <w:rPr>
                <w:sz w:val="24"/>
                <w:szCs w:val="24"/>
              </w:rPr>
              <w:t xml:space="preserve">Доклад и резюме от обследването за енергийна ефективност съгласно чл. 13, ал. 1 от Наредба № Е-РД-04-1 от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71717">
                <w:rPr>
                  <w:sz w:val="24"/>
                  <w:szCs w:val="24"/>
                </w:rPr>
                <w:t>2016 г</w:t>
              </w:r>
            </w:smartTag>
            <w:r w:rsidRPr="00671717">
              <w:rPr>
                <w:sz w:val="24"/>
                <w:szCs w:val="24"/>
              </w:rPr>
              <w:t>. за обследване за енергийна ефективност, сертифициране и оценка на енергийните спестявания на сгради;</w:t>
            </w:r>
            <w:r w:rsidRPr="00671717">
              <w:rPr>
                <w:sz w:val="24"/>
                <w:szCs w:val="24"/>
                <w:lang w:val="ru-RU"/>
              </w:rPr>
              <w:t xml:space="preserve"> </w:t>
            </w:r>
            <w:r w:rsidRPr="00671717">
              <w:rPr>
                <w:rFonts w:cs="Calibri"/>
                <w:sz w:val="24"/>
                <w:szCs w:val="24"/>
              </w:rPr>
              <w:t>Представя се във формат “pdf”</w:t>
            </w:r>
            <w:r w:rsidRPr="00671717">
              <w:rPr>
                <w:rFonts w:cs="Calibri"/>
                <w:sz w:val="24"/>
                <w:szCs w:val="24"/>
                <w:lang w:val="en-US"/>
              </w:rPr>
              <w:t>.</w:t>
            </w:r>
            <w:r w:rsidRPr="00671717">
              <w:rPr>
                <w:color w:val="000000"/>
                <w:sz w:val="24"/>
                <w:szCs w:val="24"/>
              </w:rPr>
              <w:t xml:space="preserve"> (когато е приложимо)</w:t>
            </w:r>
          </w:p>
        </w:tc>
        <w:tc>
          <w:tcPr>
            <w:tcW w:w="567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</w:tr>
      <w:tr w:rsidR="0064070D" w:rsidRPr="003363D1" w:rsidTr="00EF30C8">
        <w:trPr>
          <w:trHeight w:val="510"/>
        </w:trPr>
        <w:tc>
          <w:tcPr>
            <w:tcW w:w="849" w:type="dxa"/>
            <w:vAlign w:val="center"/>
          </w:tcPr>
          <w:p w:rsidR="0064070D" w:rsidRPr="0064070D" w:rsidRDefault="0064070D" w:rsidP="0064070D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6.</w:t>
            </w:r>
          </w:p>
        </w:tc>
        <w:tc>
          <w:tcPr>
            <w:tcW w:w="9216" w:type="dxa"/>
          </w:tcPr>
          <w:p w:rsidR="0064070D" w:rsidRPr="00B4518F" w:rsidRDefault="0064070D" w:rsidP="00EF30C8">
            <w:pPr>
              <w:spacing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B4518F">
              <w:rPr>
                <w:sz w:val="24"/>
                <w:szCs w:val="24"/>
              </w:rPr>
              <w:t xml:space="preserve"> </w:t>
            </w:r>
            <w:r w:rsidR="00AA6C8B" w:rsidRPr="00AA6C8B">
              <w:rPr>
                <w:rFonts w:cs="Calibri"/>
                <w:sz w:val="24"/>
                <w:szCs w:val="24"/>
              </w:rPr>
              <w:t xml:space="preserve">Документи, доказващи съответствие с критериите за подбор като Декларация от кандидата, че не е получавал подкрепа от европейската общност за подобна инвестиция. Представя се във формат “pdf”. (Приложение 17/документи за попълване). Други документи, доказващи приоритет по критериите за подбор по преценка на </w:t>
            </w:r>
            <w:r w:rsidR="00AA6C8B" w:rsidRPr="00AA6C8B">
              <w:rPr>
                <w:rFonts w:cs="Calibri"/>
                <w:sz w:val="24"/>
                <w:szCs w:val="24"/>
              </w:rPr>
              <w:lastRenderedPageBreak/>
              <w:t>кандидата</w:t>
            </w:r>
          </w:p>
        </w:tc>
        <w:tc>
          <w:tcPr>
            <w:tcW w:w="567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64070D" w:rsidRPr="003363D1" w:rsidRDefault="0064070D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521"/>
        </w:trPr>
        <w:tc>
          <w:tcPr>
            <w:tcW w:w="14318" w:type="dxa"/>
            <w:gridSpan w:val="6"/>
            <w:shd w:val="clear" w:color="auto" w:fill="D9D9D9" w:themeFill="background1" w:themeFillShade="D9"/>
            <w:vAlign w:val="center"/>
          </w:tcPr>
          <w:p w:rsidR="004067B1" w:rsidRPr="000B1F17" w:rsidRDefault="004067B1" w:rsidP="000B1F17">
            <w:pPr>
              <w:pStyle w:val="a4"/>
              <w:numPr>
                <w:ilvl w:val="0"/>
                <w:numId w:val="11"/>
              </w:numPr>
              <w:ind w:right="317"/>
              <w:jc w:val="center"/>
              <w:rPr>
                <w:rFonts w:cs="Times New Roman"/>
                <w:b/>
                <w:szCs w:val="24"/>
              </w:rPr>
            </w:pPr>
            <w:r w:rsidRPr="000B1F17">
              <w:rPr>
                <w:rFonts w:cs="Times New Roman"/>
                <w:b/>
                <w:szCs w:val="24"/>
              </w:rPr>
              <w:t>ПРОВЕРКА ЗА ДОПУСТИМОСТ</w:t>
            </w:r>
          </w:p>
        </w:tc>
      </w:tr>
      <w:tr w:rsidR="00F8785D" w:rsidRPr="003363D1" w:rsidTr="00EF30C8">
        <w:tc>
          <w:tcPr>
            <w:tcW w:w="849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9216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Изискване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НЕ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Неприложимо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067B1" w:rsidRPr="003363D1" w:rsidRDefault="004067B1" w:rsidP="00B62C96">
            <w:pPr>
              <w:jc w:val="center"/>
              <w:rPr>
                <w:rFonts w:cs="Times New Roman"/>
                <w:b/>
                <w:szCs w:val="24"/>
              </w:rPr>
            </w:pPr>
            <w:r w:rsidRPr="003363D1">
              <w:rPr>
                <w:rFonts w:cs="Times New Roman"/>
                <w:b/>
                <w:szCs w:val="24"/>
              </w:rPr>
              <w:t>Бележки</w:t>
            </w:r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  <w:r w:rsidRPr="003363D1">
              <w:rPr>
                <w:rFonts w:cs="Times New Roman"/>
                <w:szCs w:val="24"/>
                <w:lang w:val="en-US"/>
              </w:rPr>
              <w:t>I.</w:t>
            </w:r>
            <w:r w:rsidRPr="003363D1">
              <w:rPr>
                <w:rFonts w:cs="Times New Roman"/>
                <w:szCs w:val="24"/>
              </w:rPr>
              <w:t xml:space="preserve"> </w:t>
            </w:r>
            <w:r w:rsidRPr="003363D1">
              <w:rPr>
                <w:rFonts w:cs="Times New Roman"/>
                <w:b/>
                <w:szCs w:val="24"/>
              </w:rPr>
              <w:t>Обща допустимост:</w:t>
            </w:r>
          </w:p>
        </w:tc>
      </w:tr>
      <w:tr w:rsidR="004067B1" w:rsidRPr="003363D1" w:rsidTr="00EF30C8">
        <w:trPr>
          <w:trHeight w:val="168"/>
        </w:trPr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9216" w:type="dxa"/>
          </w:tcPr>
          <w:p w:rsidR="004067B1" w:rsidRPr="00EF30C8" w:rsidRDefault="004067B1" w:rsidP="00B62C9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Проектното предложение  </w:t>
            </w:r>
            <w:r w:rsidR="00726D47" w:rsidRPr="00EF30C8">
              <w:rPr>
                <w:rFonts w:cs="Times New Roman"/>
                <w:sz w:val="24"/>
                <w:szCs w:val="24"/>
              </w:rPr>
              <w:t xml:space="preserve">попада в обхвата на мярка </w:t>
            </w:r>
            <w:r w:rsidR="00726D47" w:rsidRPr="00EF30C8">
              <w:rPr>
                <w:rFonts w:cs="Times New Roman"/>
                <w:sz w:val="24"/>
                <w:szCs w:val="24"/>
                <w:lang w:val="en-US"/>
              </w:rPr>
              <w:t xml:space="preserve">6.4.1 </w:t>
            </w:r>
            <w:r w:rsidRPr="00EF30C8">
              <w:rPr>
                <w:rFonts w:cs="Times New Roman"/>
                <w:sz w:val="24"/>
                <w:szCs w:val="24"/>
              </w:rPr>
              <w:t xml:space="preserve"> и може да бъде включено за финансиране .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1124"/>
        </w:trPr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9216" w:type="dxa"/>
          </w:tcPr>
          <w:p w:rsidR="000E6635" w:rsidRPr="00EF30C8" w:rsidRDefault="004067B1" w:rsidP="000E6635">
            <w:pPr>
              <w:pStyle w:val="Default"/>
              <w:jc w:val="both"/>
            </w:pPr>
            <w:r w:rsidRPr="00EF30C8">
              <w:rPr>
                <w:color w:val="auto"/>
              </w:rPr>
              <w:t xml:space="preserve">Проектното предложение допринася за постигане на общата цел </w:t>
            </w:r>
            <w:r w:rsidR="00E35549" w:rsidRPr="00EF30C8">
              <w:rPr>
                <w:color w:val="auto"/>
              </w:rPr>
              <w:t xml:space="preserve">на Стратегията </w:t>
            </w:r>
            <w:r w:rsidRPr="00EF30C8">
              <w:rPr>
                <w:color w:val="auto"/>
              </w:rPr>
              <w:t>за</w:t>
            </w:r>
            <w:r w:rsidR="00E35549" w:rsidRPr="00EF30C8">
              <w:rPr>
                <w:color w:val="auto"/>
              </w:rPr>
              <w:t xml:space="preserve"> ВОМР на МИГ ЛОМ</w:t>
            </w:r>
            <w:r w:rsidRPr="00EF30C8">
              <w:rPr>
                <w:color w:val="auto"/>
              </w:rPr>
              <w:t>,</w:t>
            </w:r>
            <w:r w:rsidRPr="00EF30C8">
              <w:rPr>
                <w:color w:val="FF0000"/>
              </w:rPr>
              <w:t xml:space="preserve"> </w:t>
            </w:r>
            <w:r w:rsidR="007E2CF3" w:rsidRPr="00EF30C8">
              <w:rPr>
                <w:color w:val="000000" w:themeColor="text1"/>
              </w:rPr>
              <w:t>за постигане на устойчиво икономическото развитие на територията и създаване на нови работни места.</w:t>
            </w:r>
            <w:r w:rsidR="000E6635" w:rsidRPr="00EF30C8">
              <w:t xml:space="preserve"> </w:t>
            </w:r>
          </w:p>
          <w:p w:rsidR="004067B1" w:rsidRPr="00EF30C8" w:rsidRDefault="004067B1" w:rsidP="000E6635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478"/>
        </w:trPr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t>3</w:t>
            </w:r>
          </w:p>
        </w:tc>
        <w:tc>
          <w:tcPr>
            <w:tcW w:w="9216" w:type="dxa"/>
          </w:tcPr>
          <w:p w:rsidR="004067B1" w:rsidRPr="00EF30C8" w:rsidRDefault="004067B1" w:rsidP="00B62C9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Проектното предложение показва необходимост от финансова подкрепа   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527"/>
        </w:trPr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9216" w:type="dxa"/>
          </w:tcPr>
          <w:p w:rsidR="004067B1" w:rsidRPr="00EF30C8" w:rsidRDefault="004067B1" w:rsidP="00B62C96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Дейностите по проекта съответстват на дейностите, предвидени в Стратегията за Водено от общностите местно развитие по мярка </w:t>
            </w:r>
            <w:r w:rsidR="00726D47" w:rsidRPr="00EF30C8">
              <w:rPr>
                <w:rFonts w:cs="Times New Roman"/>
                <w:sz w:val="24"/>
                <w:szCs w:val="24"/>
                <w:lang w:val="en-US"/>
              </w:rPr>
              <w:t>6.4.1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963"/>
        </w:trPr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t>5</w:t>
            </w:r>
          </w:p>
        </w:tc>
        <w:tc>
          <w:tcPr>
            <w:tcW w:w="9216" w:type="dxa"/>
          </w:tcPr>
          <w:p w:rsidR="004067B1" w:rsidRPr="00EF30C8" w:rsidRDefault="004067B1" w:rsidP="001E0DA0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EF30C8">
              <w:rPr>
                <w:rFonts w:ascii="Times New Roman" w:hAnsi="Times New Roman" w:cs="Times New Roman"/>
                <w:sz w:val="24"/>
                <w:szCs w:val="24"/>
              </w:rPr>
              <w:t>Допустимите разходи за проекта са определени в съответствие със Стратегията за Водено от общно</w:t>
            </w:r>
            <w:r w:rsidR="00726D47" w:rsidRPr="00EF30C8">
              <w:rPr>
                <w:rFonts w:ascii="Times New Roman" w:hAnsi="Times New Roman" w:cs="Times New Roman"/>
                <w:sz w:val="24"/>
                <w:szCs w:val="24"/>
              </w:rPr>
              <w:t xml:space="preserve">стите местно развитие по мярка </w:t>
            </w:r>
            <w:r w:rsidR="00726D47" w:rsidRPr="00EF3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6.4.1</w:t>
            </w:r>
            <w:r w:rsidR="00806F3A" w:rsidRPr="00EF3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30C8">
              <w:rPr>
                <w:rFonts w:ascii="Times New Roman" w:hAnsi="Times New Roman" w:cs="Times New Roman"/>
                <w:sz w:val="24"/>
                <w:szCs w:val="24"/>
              </w:rPr>
              <w:t xml:space="preserve">и ще се изпълняват на територията на МИГ 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14318" w:type="dxa"/>
            <w:gridSpan w:val="6"/>
          </w:tcPr>
          <w:p w:rsidR="004067B1" w:rsidRPr="00EF30C8" w:rsidRDefault="004067B1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Pr="00EF30C8">
              <w:rPr>
                <w:rFonts w:cs="Times New Roman"/>
                <w:sz w:val="24"/>
                <w:szCs w:val="24"/>
              </w:rPr>
              <w:t xml:space="preserve">. </w:t>
            </w:r>
            <w:r w:rsidRPr="00EF30C8">
              <w:rPr>
                <w:rFonts w:cs="Times New Roman"/>
                <w:b/>
                <w:sz w:val="24"/>
                <w:szCs w:val="24"/>
              </w:rPr>
              <w:t>Допустимост на кандидата:</w:t>
            </w:r>
            <w:r w:rsidRPr="00EF30C8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4067B1" w:rsidRPr="003363D1" w:rsidTr="00EF30C8"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t>1.</w:t>
            </w:r>
          </w:p>
        </w:tc>
        <w:tc>
          <w:tcPr>
            <w:tcW w:w="9216" w:type="dxa"/>
          </w:tcPr>
          <w:p w:rsidR="004067B1" w:rsidRPr="00EF30C8" w:rsidRDefault="004067B1" w:rsidP="00B62C96">
            <w:pPr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Кандидатът е: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</w:p>
        </w:tc>
        <w:tc>
          <w:tcPr>
            <w:tcW w:w="9216" w:type="dxa"/>
          </w:tcPr>
          <w:p w:rsidR="00AE17C8" w:rsidRPr="00EF30C8" w:rsidRDefault="00AE17C8" w:rsidP="00AE17C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F30C8">
              <w:rPr>
                <w:sz w:val="24"/>
                <w:szCs w:val="24"/>
              </w:rPr>
              <w:t>Земеделски стопани или микропредприятия, регистрирани като еднолични търговци или юридически лица по Търговския закон,</w:t>
            </w:r>
            <w:r w:rsidRPr="00EF30C8">
              <w:rPr>
                <w:sz w:val="24"/>
                <w:szCs w:val="24"/>
                <w:lang w:val="en-US"/>
              </w:rPr>
              <w:t xml:space="preserve"> </w:t>
            </w:r>
            <w:r w:rsidRPr="00EF30C8">
              <w:rPr>
                <w:sz w:val="24"/>
                <w:szCs w:val="24"/>
              </w:rPr>
              <w:t>Закона за кооперациите или Закона за вероизповеданията, както и физически лица, регистрирани по Закона за занаятите.</w:t>
            </w:r>
          </w:p>
          <w:p w:rsidR="004067B1" w:rsidRPr="00EF30C8" w:rsidRDefault="00AE17C8" w:rsidP="007E2CF3">
            <w:pPr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EF30C8">
              <w:rPr>
                <w:sz w:val="24"/>
                <w:szCs w:val="24"/>
              </w:rPr>
              <w:t>Стопанството на кандидати, земеделски стопани, трябва да има ста</w:t>
            </w:r>
            <w:r w:rsidR="005C6C20" w:rsidRPr="00EF30C8">
              <w:rPr>
                <w:sz w:val="24"/>
                <w:szCs w:val="24"/>
              </w:rPr>
              <w:t>ндартен производствен обем над 2</w:t>
            </w:r>
            <w:r w:rsidRPr="00EF30C8">
              <w:rPr>
                <w:sz w:val="24"/>
                <w:szCs w:val="24"/>
              </w:rPr>
              <w:t xml:space="preserve"> 000 евро.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rPr>
          <w:trHeight w:val="960"/>
        </w:trPr>
        <w:tc>
          <w:tcPr>
            <w:tcW w:w="849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  <w:lang w:val="en-US"/>
              </w:rPr>
            </w:pPr>
            <w:r w:rsidRPr="003363D1">
              <w:rPr>
                <w:rFonts w:cs="Times New Roman"/>
                <w:szCs w:val="24"/>
                <w:lang w:val="en-US"/>
              </w:rPr>
              <w:lastRenderedPageBreak/>
              <w:t>2.</w:t>
            </w:r>
          </w:p>
        </w:tc>
        <w:tc>
          <w:tcPr>
            <w:tcW w:w="9216" w:type="dxa"/>
          </w:tcPr>
          <w:p w:rsidR="004067B1" w:rsidRPr="00EF30C8" w:rsidRDefault="004067B1" w:rsidP="00F8785D">
            <w:pPr>
              <w:spacing w:after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Кандидатът/получателят на финансова помощ има седалище и адрес на управление за юридическите лица, на територията на действие на МИГ </w:t>
            </w:r>
            <w:r w:rsidR="00272F05">
              <w:rPr>
                <w:rFonts w:cs="Times New Roman"/>
                <w:sz w:val="24"/>
                <w:szCs w:val="24"/>
              </w:rPr>
              <w:t>ЛОМ</w:t>
            </w: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4067B1" w:rsidRPr="003363D1" w:rsidRDefault="004067B1" w:rsidP="00B62C96">
            <w:pPr>
              <w:rPr>
                <w:rFonts w:cs="Times New Roman"/>
                <w:szCs w:val="24"/>
              </w:rPr>
            </w:pPr>
          </w:p>
        </w:tc>
      </w:tr>
      <w:tr w:rsidR="004067B1" w:rsidRPr="003363D1" w:rsidTr="00EF30C8">
        <w:tc>
          <w:tcPr>
            <w:tcW w:w="849" w:type="dxa"/>
          </w:tcPr>
          <w:p w:rsidR="0057722C" w:rsidRDefault="0057722C" w:rsidP="00F8785D">
            <w:pPr>
              <w:spacing w:after="0"/>
              <w:rPr>
                <w:rFonts w:cs="Times New Roman"/>
                <w:szCs w:val="24"/>
                <w:lang w:val="en-US"/>
              </w:rPr>
            </w:pPr>
          </w:p>
          <w:p w:rsidR="004067B1" w:rsidRPr="003363D1" w:rsidRDefault="006F1147" w:rsidP="00F8785D">
            <w:pPr>
              <w:spacing w:after="0"/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3</w:t>
            </w:r>
            <w:r w:rsidR="004067B1" w:rsidRPr="003363D1">
              <w:rPr>
                <w:rFonts w:cs="Times New Roman"/>
                <w:szCs w:val="24"/>
                <w:lang w:val="en-US"/>
              </w:rPr>
              <w:t>.</w:t>
            </w:r>
          </w:p>
        </w:tc>
        <w:tc>
          <w:tcPr>
            <w:tcW w:w="9216" w:type="dxa"/>
          </w:tcPr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Кандидатът/получателят на финансова помощ , отговарят на следните изисквания: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1</w:t>
            </w:r>
            <w:r w:rsidRPr="00EF30C8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EF30C8">
              <w:rPr>
                <w:rFonts w:cs="Times New Roman"/>
                <w:sz w:val="24"/>
                <w:szCs w:val="24"/>
              </w:rPr>
              <w:t xml:space="preserve">не е обявен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 740 от Търговския закон, или е преустановил дейността си. 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2. 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община, или аналогични задължения, освен ако е допуснато разсрочване, отсрочване или обезпечение на задълженията или задължението е по акт, който не е влязъл в сила; видът и размерът на задълженията следва да са установени с влязъл в сила акт на компетентен орган;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3. не е лишен от правото да упражнява определена професия или дейност,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  <w:highlight w:val="yellow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4. не е предоставил документ с невярно съдържание или не е представил изискваща се информация, свързана с удостоверяване липсата на основания за отказ за финансиране, критериите за подбор или изпълнението на договор, установени с влязъл в сила акт на компетентен орган, съгласно законодателството на държавата, в която е извършено нарушението. 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  <w:highlight w:val="yellow"/>
              </w:rPr>
            </w:pPr>
            <w:r w:rsidRPr="00EF30C8">
              <w:rPr>
                <w:rFonts w:cs="Times New Roman"/>
                <w:sz w:val="24"/>
                <w:szCs w:val="24"/>
              </w:rPr>
              <w:t>5. не е сключил споразумение с други лица с цел нарушаване на конкуренцията, когато нарушението е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6. не е нарушил правата на интелектуалната собственост, когато нарушението е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7. не е опитал, когато нарушението е установено с влязъл в сила акт на компетентен орган, съгласно законодателството на държавата, в която е извършено нарушението: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а) да повлияе на лице с правомощие за вземане на решения или контрол от УО на някой от Европейските структурни и инвестиционни фондове, включен в стратегията за ВОМР, и/или от Държавен фонд "Земеделие" (ДФЗ), свързано с одобрението за </w:t>
            </w:r>
            <w:r w:rsidRPr="00EF30C8">
              <w:rPr>
                <w:rFonts w:cs="Times New Roman"/>
                <w:sz w:val="24"/>
                <w:szCs w:val="24"/>
              </w:rPr>
              <w:lastRenderedPageBreak/>
              <w:t>получаване на финансова помощ, чрез предоставяне на невярна или заблуждаваща информация;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б) да получи информация от лице с правомощие за вземане на решения или контрол от УО на някой от Европейските структурни и инвестиционни фондове, включен в стратегията за ВОМР, и/или от ДФЗ, която може да му даде неоснователно предимство, свързано с одобрението за получаване на финансова помощ;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8. не е установено с влязло в сила наказателно постановление или съдебно решение, че е нарушил чл. 118, 128, 245 и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9</w:t>
            </w:r>
            <w:r w:rsidRPr="00EF30C8">
              <w:rPr>
                <w:rFonts w:cs="Times New Roman"/>
                <w:sz w:val="24"/>
                <w:szCs w:val="24"/>
              </w:rPr>
              <w:t xml:space="preserve">. </w:t>
            </w:r>
            <w:r w:rsidRPr="00EF30C8">
              <w:rPr>
                <w:rStyle w:val="5yl5"/>
                <w:sz w:val="24"/>
                <w:szCs w:val="24"/>
              </w:rPr>
              <w:t>не е доказано, че е виновен за неизпълнение на договор за предоставяне на финансова помощ от Европейските инвестиционни и структурни фондове, договор за обществена поръчка, на договор за концесия за строителство или за услуга, довело до предсрочното му прекратяване, изплащане на обезщетения или други подобни санкции, което е било разкрито, с изключение на случаите, когато неизпълнението засяга по-малко от 50 на сто от стойността или обема на договора;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10.</w:t>
            </w:r>
            <w:r w:rsidRPr="00EF30C8">
              <w:rPr>
                <w:sz w:val="24"/>
                <w:szCs w:val="24"/>
              </w:rPr>
              <w:t xml:space="preserve"> </w:t>
            </w:r>
            <w:r w:rsidRPr="00EF30C8">
              <w:rPr>
                <w:rStyle w:val="3oh-"/>
                <w:sz w:val="24"/>
                <w:szCs w:val="24"/>
              </w:rPr>
              <w:t>не са констатирани при проверка, одит или разследване, проведено от разпоредител с бюджет, Европейската служба за борба с измамите или Европейската сметна палата,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фондове, на договор за обществена поръчка, на договор за концесия за строителство или за услуга, което е довело до предсрочното им прекратяване, изплащане на обезщетения или други подобни санкции;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11.</w:t>
            </w:r>
            <w:r w:rsidRPr="00EF30C8">
              <w:rPr>
                <w:rFonts w:cs="Times New Roman"/>
                <w:sz w:val="24"/>
                <w:szCs w:val="24"/>
              </w:rPr>
              <w:t>не е извършил нередност, която е установена с влязъл в сила акт на компетентните органи, съгласно законодателството на държавата, в която е извършена нередността;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12</w:t>
            </w:r>
            <w:r w:rsidRPr="00EF30C8">
              <w:rPr>
                <w:rFonts w:cs="Times New Roman"/>
                <w:sz w:val="24"/>
                <w:szCs w:val="24"/>
              </w:rPr>
              <w:t>. няма изискуеми и ликвидни задължения към ДФЗ;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1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>3</w:t>
            </w:r>
            <w:r w:rsidRPr="00EF30C8">
              <w:rPr>
                <w:rFonts w:cs="Times New Roman"/>
                <w:sz w:val="24"/>
                <w:szCs w:val="24"/>
              </w:rPr>
              <w:t>. не е включен в системата за ранно откриване на отстраняване по чл. 108 от Регламент (ЕС, Евратом) № 966/2012 на Европейския парламент и на Съвета от 25 октомври 2012 г. относно финансовите правила, приложими за общия бюджет на Съюза и за отмяна на Регламент (ЕО, Евратом) № 1605/2002 на Съвета (</w:t>
            </w:r>
            <w:proofErr w:type="spellStart"/>
            <w:r w:rsidRPr="00EF30C8">
              <w:rPr>
                <w:rFonts w:cs="Times New Roman"/>
                <w:sz w:val="24"/>
                <w:szCs w:val="24"/>
              </w:rPr>
              <w:t>обн</w:t>
            </w:r>
            <w:proofErr w:type="spellEnd"/>
            <w:r w:rsidRPr="00EF30C8">
              <w:rPr>
                <w:rFonts w:cs="Times New Roman"/>
                <w:sz w:val="24"/>
                <w:szCs w:val="24"/>
              </w:rPr>
              <w:t>., ОВ, L 298/1 от 26 октомври 2012 г.), наричан по-нататък "Регламент (ЕС, Евратом) № 966/2012";</w:t>
            </w:r>
          </w:p>
          <w:p w:rsidR="004067B1" w:rsidRPr="00EF30C8" w:rsidRDefault="004067B1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lastRenderedPageBreak/>
              <w:t>1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>4</w:t>
            </w:r>
            <w:r w:rsidRPr="00EF30C8">
              <w:rPr>
                <w:rFonts w:cs="Times New Roman"/>
                <w:sz w:val="24"/>
                <w:szCs w:val="24"/>
              </w:rPr>
              <w:t>. не е свързано лице по смисъла на § 1, т.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програмите, отговорни за управление на Европейските структурни и инвестиционни фондове, включен в стратегията за ВОМР или в ДФЗ;</w:t>
            </w:r>
          </w:p>
          <w:p w:rsidR="004067B1" w:rsidRPr="00EF30C8" w:rsidRDefault="004067B1" w:rsidP="00F8785D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1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>5</w:t>
            </w:r>
            <w:r w:rsidRPr="00EF30C8">
              <w:rPr>
                <w:rFonts w:cs="Times New Roman"/>
                <w:sz w:val="24"/>
                <w:szCs w:val="24"/>
              </w:rPr>
              <w:t>. не е лице, което е на трудово или служебно правоотношение в ДФЗ или УО на някоя от програмите, отговорни за управление на Европейските структурни и инвестиционни фондове, включен в стратегията за ВОМР до една година от прекратяване на правоотношението;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1</w:t>
            </w:r>
            <w:r w:rsidRPr="00EF30C8">
              <w:rPr>
                <w:color w:val="000000"/>
                <w:sz w:val="24"/>
                <w:lang w:val="en-US"/>
              </w:rPr>
              <w:t>6</w:t>
            </w:r>
            <w:r w:rsidRPr="00EF30C8">
              <w:rPr>
                <w:color w:val="000000"/>
                <w:sz w:val="24"/>
              </w:rPr>
              <w:t>. Не съм осъден с влязла в сила присъда, освен ако не съм реабилитиран, за: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а) участие в организирана престъпна група по чл. 321 и 321а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б) подкуп по чл. 301 - 307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в) престъпление против финансовата, данъчната или осигурителната система, включително изпиране на пари, по чл. 253 - 260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г) престъпление против стопанството по чл. 219 - 252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д) престъпление против собствеността по чл. 194 - 217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ind w:firstLine="283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е) престъпление по чл. 108а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ind w:firstLine="283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ж) престъпление по чл. 159а - 159г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ind w:firstLine="283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з) престъпление по чл. 172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ind w:firstLine="283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и) престъпление по чл. 192а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ind w:firstLine="283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й) престъпление по чл. 352 - 353е от Наказателния кодекс;</w:t>
            </w:r>
          </w:p>
          <w:p w:rsidR="004067B1" w:rsidRPr="00EF30C8" w:rsidRDefault="004067B1" w:rsidP="00F8785D">
            <w:pPr>
              <w:pStyle w:val="a7"/>
              <w:spacing w:before="0" w:beforeAutospacing="0" w:after="0" w:afterAutospacing="0"/>
              <w:ind w:firstLine="283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к) престъпление, аналогично на тези по букви от "а" до "й", в друга държава членка или трета страна;</w:t>
            </w:r>
          </w:p>
          <w:p w:rsidR="00F8785D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z w:val="24"/>
              </w:rPr>
              <w:t>1</w:t>
            </w:r>
            <w:r w:rsidRPr="00EF30C8">
              <w:rPr>
                <w:color w:val="000000"/>
                <w:sz w:val="24"/>
                <w:lang w:val="en-US"/>
              </w:rPr>
              <w:t>7</w:t>
            </w:r>
            <w:r w:rsidRPr="00EF30C8">
              <w:rPr>
                <w:color w:val="000000"/>
                <w:sz w:val="24"/>
              </w:rPr>
              <w:t>. Не съм лице, което не е изпълнило разпореждане на Европейската комисия за възстановяване на предоставена неправомерна и несъвместима държавна помощ;</w:t>
            </w:r>
          </w:p>
          <w:p w:rsidR="0057722C" w:rsidRPr="00EF30C8" w:rsidRDefault="004067B1" w:rsidP="00F8785D">
            <w:pPr>
              <w:pStyle w:val="a7"/>
              <w:spacing w:before="0" w:beforeAutospacing="0" w:after="0" w:afterAutospacing="0"/>
              <w:jc w:val="both"/>
              <w:textAlignment w:val="center"/>
              <w:rPr>
                <w:sz w:val="24"/>
              </w:rPr>
            </w:pPr>
            <w:r w:rsidRPr="00EF30C8">
              <w:rPr>
                <w:color w:val="000000"/>
                <w:spacing w:val="2"/>
                <w:sz w:val="24"/>
              </w:rPr>
              <w:t>1</w:t>
            </w:r>
            <w:r w:rsidRPr="00EF30C8">
              <w:rPr>
                <w:color w:val="000000"/>
                <w:spacing w:val="2"/>
                <w:sz w:val="24"/>
                <w:lang w:val="en-US"/>
              </w:rPr>
              <w:t>8</w:t>
            </w:r>
            <w:r w:rsidRPr="00EF30C8">
              <w:rPr>
                <w:color w:val="000000"/>
                <w:spacing w:val="2"/>
                <w:sz w:val="24"/>
              </w:rPr>
      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      </w:r>
          </w:p>
        </w:tc>
        <w:tc>
          <w:tcPr>
            <w:tcW w:w="567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567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51" w:type="dxa"/>
          </w:tcPr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268" w:type="dxa"/>
          </w:tcPr>
          <w:p w:rsidR="0057722C" w:rsidRDefault="0057722C" w:rsidP="00F8785D">
            <w:pPr>
              <w:spacing w:after="0"/>
              <w:rPr>
                <w:rFonts w:cs="Times New Roman"/>
                <w:szCs w:val="24"/>
              </w:rPr>
            </w:pPr>
          </w:p>
          <w:p w:rsidR="004067B1" w:rsidRPr="003363D1" w:rsidRDefault="004067B1" w:rsidP="00F8785D">
            <w:pPr>
              <w:spacing w:after="0"/>
              <w:rPr>
                <w:rFonts w:cs="Times New Roman"/>
                <w:szCs w:val="24"/>
              </w:rPr>
            </w:pPr>
            <w:r w:rsidRPr="003363D1">
              <w:rPr>
                <w:rFonts w:cs="Times New Roman"/>
                <w:szCs w:val="24"/>
              </w:rPr>
              <w:t xml:space="preserve">От Декларация </w:t>
            </w:r>
          </w:p>
        </w:tc>
      </w:tr>
      <w:tr w:rsidR="00DB6582" w:rsidRPr="003363D1" w:rsidTr="00EF30C8">
        <w:tc>
          <w:tcPr>
            <w:tcW w:w="14318" w:type="dxa"/>
            <w:gridSpan w:val="6"/>
          </w:tcPr>
          <w:p w:rsidR="00DB6582" w:rsidRPr="00EF30C8" w:rsidRDefault="000B1F17" w:rsidP="00B62C9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lastRenderedPageBreak/>
              <w:t>V</w:t>
            </w:r>
            <w:r w:rsidR="00DB6582" w:rsidRPr="00EF30C8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="00DB6582" w:rsidRPr="00EF30C8">
              <w:rPr>
                <w:rFonts w:cs="Times New Roman"/>
                <w:sz w:val="24"/>
                <w:szCs w:val="24"/>
              </w:rPr>
              <w:t>.</w:t>
            </w:r>
            <w:r w:rsidR="00DB6582" w:rsidRPr="00EF30C8">
              <w:rPr>
                <w:rStyle w:val="filled-value"/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Style w:val="filled-value"/>
                <w:rFonts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B6582" w:rsidRPr="00EF30C8">
              <w:rPr>
                <w:rStyle w:val="filled-value"/>
                <w:rFonts w:cs="Times New Roman"/>
                <w:b/>
                <w:sz w:val="24"/>
                <w:szCs w:val="24"/>
              </w:rPr>
              <w:t>Проверка за минимални/държавни помощи (когато е приложимо</w:t>
            </w:r>
            <w:r w:rsidR="00DB6582" w:rsidRPr="00EF30C8">
              <w:rPr>
                <w:rStyle w:val="filled-value"/>
                <w:rFonts w:cs="Times New Roman"/>
                <w:b/>
                <w:sz w:val="24"/>
                <w:szCs w:val="24"/>
                <w:lang w:val="en-US"/>
              </w:rPr>
              <w:t>)</w:t>
            </w:r>
            <w:r w:rsidR="00DB6582" w:rsidRPr="00EF30C8">
              <w:rPr>
                <w:rStyle w:val="filled-value"/>
                <w:rFonts w:cs="Times New Roman"/>
                <w:b/>
                <w:sz w:val="24"/>
                <w:szCs w:val="24"/>
              </w:rPr>
              <w:t xml:space="preserve"> и изкуствено създадени условия на кандидата</w:t>
            </w:r>
          </w:p>
        </w:tc>
      </w:tr>
      <w:tr w:rsidR="00DB6582" w:rsidRPr="003363D1" w:rsidTr="00EF30C8"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9216" w:type="dxa"/>
          </w:tcPr>
          <w:p w:rsidR="00DB6582" w:rsidRPr="00EF30C8" w:rsidRDefault="00DB6582" w:rsidP="0079637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EF30C8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Кандидатът е попълнил декларация за минимални </w:t>
            </w:r>
            <w:r w:rsidRPr="00EF30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F30C8">
              <w:rPr>
                <w:rFonts w:ascii="Times New Roman" w:hAnsi="Times New Roman" w:cs="Times New Roman"/>
                <w:sz w:val="24"/>
                <w:szCs w:val="24"/>
              </w:rPr>
              <w:t>и държавни помощи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9216" w:type="dxa"/>
          </w:tcPr>
          <w:p w:rsidR="00DB6582" w:rsidRPr="00EF30C8" w:rsidRDefault="00DB6582" w:rsidP="00796373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EF30C8">
              <w:rPr>
                <w:rFonts w:ascii="Times New Roman" w:hAnsi="Times New Roman" w:cs="Times New Roman"/>
                <w:sz w:val="24"/>
                <w:szCs w:val="24"/>
              </w:rPr>
              <w:t>При проверка в информационна система: Регистър на минималните помощи, се установи, че кандидатът не надхвърля максималния размер на помощта по режим „de minimis”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550"/>
        </w:trPr>
        <w:tc>
          <w:tcPr>
            <w:tcW w:w="14318" w:type="dxa"/>
            <w:gridSpan w:val="6"/>
          </w:tcPr>
          <w:p w:rsidR="00DB6582" w:rsidRPr="00EF30C8" w:rsidRDefault="00DB6582" w:rsidP="00B62C96">
            <w:pPr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lastRenderedPageBreak/>
              <w:t xml:space="preserve">IV. </w:t>
            </w:r>
            <w:r w:rsidRPr="00EF30C8">
              <w:rPr>
                <w:rFonts w:cs="Times New Roman"/>
                <w:b/>
                <w:sz w:val="24"/>
                <w:szCs w:val="24"/>
              </w:rPr>
              <w:t>Допустимост на проекта:</w:t>
            </w:r>
          </w:p>
        </w:tc>
      </w:tr>
      <w:tr w:rsidR="00DB6582" w:rsidRPr="003363D1" w:rsidTr="00EF30C8"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9216" w:type="dxa"/>
          </w:tcPr>
          <w:p w:rsidR="00DB6582" w:rsidRPr="00EF30C8" w:rsidRDefault="00DB6582" w:rsidP="00F8785D">
            <w:pPr>
              <w:pStyle w:val="Default"/>
              <w:jc w:val="both"/>
              <w:rPr>
                <w:color w:val="auto"/>
                <w:lang w:eastAsia="bg-BG"/>
              </w:rPr>
            </w:pPr>
            <w:r w:rsidRPr="00EF30C8">
              <w:rPr>
                <w:b/>
              </w:rPr>
              <w:t>Размерът на финансовата помощ</w:t>
            </w:r>
            <w:r w:rsidRPr="00EF30C8">
              <w:t xml:space="preserve"> </w:t>
            </w:r>
            <w:r w:rsidRPr="00EF30C8">
              <w:rPr>
                <w:color w:val="auto"/>
                <w:lang w:eastAsia="bg-BG"/>
              </w:rPr>
              <w:t>Финансовата помощ не може да надвишава 75 %</w:t>
            </w:r>
            <w:r w:rsidR="00670EC7" w:rsidRPr="00EF30C8">
              <w:rPr>
                <w:color w:val="auto"/>
                <w:lang w:eastAsia="bg-BG"/>
              </w:rPr>
              <w:t xml:space="preserve"> </w:t>
            </w:r>
            <w:r w:rsidR="00670EC7" w:rsidRPr="00EF30C8">
              <w:rPr>
                <w:color w:val="auto"/>
                <w:lang w:val="en-US" w:eastAsia="bg-BG"/>
              </w:rPr>
              <w:t xml:space="preserve">( </w:t>
            </w:r>
            <w:r w:rsidR="00F00DE7" w:rsidRPr="00EF30C8">
              <w:rPr>
                <w:color w:val="auto"/>
                <w:lang w:eastAsia="bg-BG"/>
              </w:rPr>
              <w:t>за</w:t>
            </w:r>
            <w:r w:rsidR="005F35B9" w:rsidRPr="00EF30C8">
              <w:rPr>
                <w:color w:val="auto"/>
                <w:lang w:eastAsia="bg-BG"/>
              </w:rPr>
              <w:t xml:space="preserve"> </w:t>
            </w:r>
            <w:r w:rsidR="00A65618">
              <w:rPr>
                <w:color w:val="auto"/>
                <w:lang w:eastAsia="bg-BG"/>
              </w:rPr>
              <w:t>микро предприятия</w:t>
            </w:r>
            <w:r w:rsidR="00670EC7" w:rsidRPr="00EF30C8">
              <w:rPr>
                <w:color w:val="auto"/>
                <w:lang w:val="en-US" w:eastAsia="bg-BG"/>
              </w:rPr>
              <w:t>)</w:t>
            </w:r>
            <w:r w:rsidR="005F35B9" w:rsidRPr="00EF30C8">
              <w:rPr>
                <w:color w:val="auto"/>
                <w:lang w:eastAsia="bg-BG"/>
              </w:rPr>
              <w:t xml:space="preserve"> и не може да превишава</w:t>
            </w:r>
            <w:r w:rsidR="00670EC7" w:rsidRPr="00EF30C8">
              <w:rPr>
                <w:color w:val="auto"/>
                <w:lang w:eastAsia="bg-BG"/>
              </w:rPr>
              <w:t xml:space="preserve"> 85%</w:t>
            </w:r>
            <w:r w:rsidR="00670EC7" w:rsidRPr="00EF30C8">
              <w:rPr>
                <w:color w:val="auto"/>
                <w:lang w:val="en-US" w:eastAsia="bg-BG"/>
              </w:rPr>
              <w:t>(</w:t>
            </w:r>
            <w:r w:rsidR="00670EC7" w:rsidRPr="00EF30C8">
              <w:rPr>
                <w:color w:val="auto"/>
                <w:lang w:eastAsia="bg-BG"/>
              </w:rPr>
              <w:t>за стопанства</w:t>
            </w:r>
            <w:r w:rsidR="005F35B9" w:rsidRPr="00EF30C8">
              <w:rPr>
                <w:color w:val="auto"/>
                <w:lang w:eastAsia="bg-BG"/>
              </w:rPr>
              <w:t xml:space="preserve"> със СПО </w:t>
            </w:r>
            <w:r w:rsidR="00A65618">
              <w:rPr>
                <w:color w:val="auto"/>
                <w:lang w:eastAsia="bg-BG"/>
              </w:rPr>
              <w:t xml:space="preserve">над 8000 </w:t>
            </w:r>
            <w:r w:rsidR="00F00DE7" w:rsidRPr="00EF30C8">
              <w:rPr>
                <w:color w:val="auto"/>
                <w:lang w:eastAsia="bg-BG"/>
              </w:rPr>
              <w:t xml:space="preserve"> евро</w:t>
            </w:r>
            <w:r w:rsidR="00670EC7" w:rsidRPr="00EF30C8">
              <w:rPr>
                <w:color w:val="auto"/>
                <w:lang w:val="en-US" w:eastAsia="bg-BG"/>
              </w:rPr>
              <w:t>)</w:t>
            </w:r>
            <w:r w:rsidRPr="00EF30C8">
              <w:rPr>
                <w:color w:val="auto"/>
                <w:lang w:eastAsia="bg-BG"/>
              </w:rPr>
              <w:t xml:space="preserve"> от общите допустими разходи и при спазване на правилата за „минимална помощ“ при спазване на условията на 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de minimis.</w:t>
            </w:r>
          </w:p>
          <w:p w:rsidR="00DB6582" w:rsidRPr="00EF30C8" w:rsidRDefault="00DB6582" w:rsidP="00F8785D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eastAsia="Calibri" w:cs="Times New Roman"/>
                <w:sz w:val="24"/>
                <w:szCs w:val="24"/>
                <w:lang w:eastAsia="bg-BG"/>
              </w:rPr>
              <w:t>В случай на интегриран проект, разходите за неземеделската дейност не следва да надвишават посочените максимални стойности.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>2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16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Минималния  размер на общите допустими разходи за проекта  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DB6582" w:rsidRPr="00EF30C8" w:rsidRDefault="009C4444" w:rsidP="001A7ECB">
            <w:pPr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5000</w:t>
            </w:r>
            <w:r w:rsidR="001A7ECB">
              <w:rPr>
                <w:rFonts w:cs="Times New Roman"/>
                <w:b/>
                <w:sz w:val="24"/>
                <w:szCs w:val="24"/>
              </w:rPr>
              <w:t xml:space="preserve"> лева</w:t>
            </w:r>
            <w:r w:rsidR="00DB6582" w:rsidRPr="00EF30C8">
              <w:rPr>
                <w:rFonts w:eastAsia="Times New Roman" w:cs="Times New Roman"/>
                <w:sz w:val="24"/>
                <w:szCs w:val="24"/>
                <w:lang w:eastAsia="sr-Cyrl-CS"/>
              </w:rPr>
              <w:t xml:space="preserve"> 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>3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16" w:type="dxa"/>
          </w:tcPr>
          <w:p w:rsidR="00FC394D" w:rsidRPr="00EF30C8" w:rsidRDefault="00DB6582" w:rsidP="00FC394D">
            <w:pPr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 Максималния размер на общите допустими разходи проекта  е  </w:t>
            </w:r>
          </w:p>
          <w:p w:rsidR="00DB6582" w:rsidRPr="00EF30C8" w:rsidRDefault="009C4444" w:rsidP="00FC394D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</w:rPr>
              <w:t>39</w:t>
            </w:r>
            <w:r w:rsidR="00FC394D" w:rsidRPr="00EF30C8">
              <w:rPr>
                <w:rFonts w:cs="Times New Roman"/>
                <w:b/>
                <w:sz w:val="24"/>
                <w:szCs w:val="24"/>
              </w:rPr>
              <w:t>0 000</w:t>
            </w:r>
            <w:r w:rsidR="00DB6582" w:rsidRPr="00EF30C8">
              <w:rPr>
                <w:rFonts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B6582" w:rsidRPr="00EF30C8">
              <w:rPr>
                <w:rFonts w:cs="Times New Roman"/>
                <w:b/>
                <w:sz w:val="24"/>
                <w:szCs w:val="24"/>
              </w:rPr>
              <w:t>лева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545"/>
        </w:trPr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>4</w:t>
            </w:r>
            <w:r w:rsidRPr="00EF30C8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16" w:type="dxa"/>
          </w:tcPr>
          <w:p w:rsidR="00DB6582" w:rsidRPr="00EF30C8" w:rsidRDefault="00DB6582" w:rsidP="00670EC7">
            <w:pPr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Проектът ще се осъществява на територията на </w:t>
            </w:r>
            <w:r w:rsidR="00670EC7" w:rsidRPr="00EF30C8">
              <w:rPr>
                <w:rFonts w:cs="Times New Roman"/>
                <w:sz w:val="24"/>
                <w:szCs w:val="24"/>
              </w:rPr>
              <w:t>Община Лом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c>
          <w:tcPr>
            <w:tcW w:w="10065" w:type="dxa"/>
            <w:gridSpan w:val="2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V</w:t>
            </w:r>
            <w:r w:rsidR="000B1F17">
              <w:rPr>
                <w:rFonts w:cs="Times New Roman"/>
                <w:sz w:val="24"/>
                <w:szCs w:val="24"/>
                <w:lang w:val="en-US"/>
              </w:rPr>
              <w:t>III</w:t>
            </w:r>
            <w:r w:rsidRPr="00EF30C8">
              <w:rPr>
                <w:rFonts w:cs="Times New Roman"/>
                <w:sz w:val="24"/>
                <w:szCs w:val="24"/>
                <w:lang w:val="ru-RU"/>
              </w:rPr>
              <w:t>.</w:t>
            </w:r>
            <w:r w:rsidRPr="00EF30C8">
              <w:rPr>
                <w:rFonts w:cs="Times New Roman"/>
                <w:sz w:val="24"/>
                <w:szCs w:val="24"/>
              </w:rPr>
              <w:t xml:space="preserve"> </w:t>
            </w:r>
            <w:r w:rsidRPr="00EF30C8">
              <w:rPr>
                <w:rFonts w:cs="Times New Roman"/>
                <w:b/>
                <w:sz w:val="24"/>
                <w:szCs w:val="24"/>
              </w:rPr>
              <w:t>Допустимост на  дейностите</w:t>
            </w:r>
            <w:r w:rsidRPr="00EF30C8">
              <w:rPr>
                <w:rFonts w:cs="Times New Roman"/>
                <w:sz w:val="24"/>
                <w:szCs w:val="24"/>
              </w:rPr>
              <w:t xml:space="preserve"> по проектa:</w:t>
            </w:r>
          </w:p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Подпомагат се: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535"/>
        </w:trPr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9216" w:type="dxa"/>
          </w:tcPr>
          <w:p w:rsidR="00DB6582" w:rsidRPr="00EF30C8" w:rsidRDefault="00272F05" w:rsidP="002A3408">
            <w:pPr>
              <w:tabs>
                <w:tab w:val="left" w:pos="142"/>
                <w:tab w:val="left" w:pos="177"/>
                <w:tab w:val="left" w:pos="319"/>
              </w:tabs>
              <w:jc w:val="both"/>
              <w:rPr>
                <w:rFonts w:eastAsia="Times New Roman" w:cs="Times New Roman"/>
                <w:sz w:val="24"/>
                <w:szCs w:val="24"/>
                <w:lang w:val="en-US" w:eastAsia="bg-BG"/>
              </w:rPr>
            </w:pPr>
            <w:r w:rsidRPr="00272F05">
              <w:rPr>
                <w:rFonts w:cs="Times New Roman"/>
                <w:color w:val="000000" w:themeColor="text1"/>
                <w:sz w:val="24"/>
                <w:szCs w:val="24"/>
              </w:rPr>
              <w:t>Развитие на туризъм (изграждане и обновяване на туристически обекти с до 20 помещения за настаняване и развитие на туристически услуги</w:t>
            </w:r>
            <w:r w:rsidR="00DB6582" w:rsidRPr="00EF30C8">
              <w:rPr>
                <w:rFonts w:cs="Times New Roman"/>
                <w:color w:val="000000" w:themeColor="text1"/>
                <w:sz w:val="24"/>
                <w:szCs w:val="24"/>
              </w:rPr>
              <w:t>)</w:t>
            </w:r>
            <w:r w:rsidR="00DB6582" w:rsidRPr="00EF30C8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876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216" w:type="dxa"/>
          </w:tcPr>
          <w:p w:rsidR="00DB6582" w:rsidRPr="00EF30C8" w:rsidRDefault="00DB6582" w:rsidP="00F8785D">
            <w:pPr>
              <w:pStyle w:val="Default"/>
              <w:tabs>
                <w:tab w:val="left" w:pos="226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EF30C8">
              <w:rPr>
                <w:color w:val="000000" w:themeColor="text1"/>
              </w:rPr>
              <w:t>Производство или продажба на продукти, които не са включени в Приложение 1 от Договора за функциониране на Европейския съюз (независимо от вложените продукти и материали);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942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216" w:type="dxa"/>
          </w:tcPr>
          <w:p w:rsidR="00DB6582" w:rsidRPr="00EF30C8" w:rsidRDefault="00DB6582" w:rsidP="00F8785D">
            <w:pPr>
              <w:pStyle w:val="Default"/>
              <w:tabs>
                <w:tab w:val="left" w:pos="226"/>
              </w:tabs>
              <w:spacing w:line="276" w:lineRule="auto"/>
              <w:jc w:val="both"/>
              <w:rPr>
                <w:color w:val="000000" w:themeColor="text1"/>
                <w:lang w:val="en-US"/>
              </w:rPr>
            </w:pPr>
            <w:r w:rsidRPr="00EF30C8">
              <w:rPr>
                <w:color w:val="000000" w:themeColor="text1"/>
              </w:rPr>
              <w:t>Развитие на услуги във всички сектори (например: грижи за деца, възрастни хора, хора с увреждания, здравни услуги, счетоводство и одиторски услуги, ветеринарни дейности и услуги базирани на ИТ и др.</w:t>
            </w:r>
            <w:r w:rsidRPr="00EF30C8">
              <w:rPr>
                <w:color w:val="000000" w:themeColor="text1"/>
                <w:lang w:val="en-US"/>
              </w:rPr>
              <w:t>)</w:t>
            </w:r>
            <w:r w:rsidRPr="00EF30C8">
              <w:rPr>
                <w:color w:val="000000" w:themeColor="text1"/>
              </w:rPr>
              <w:t>.;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372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9216" w:type="dxa"/>
          </w:tcPr>
          <w:p w:rsidR="00DB6582" w:rsidRPr="00EF30C8" w:rsidRDefault="00DB6582" w:rsidP="00F8785D">
            <w:pPr>
              <w:pStyle w:val="Default"/>
              <w:tabs>
                <w:tab w:val="left" w:pos="226"/>
              </w:tabs>
              <w:spacing w:line="276" w:lineRule="auto"/>
              <w:jc w:val="both"/>
              <w:rPr>
                <w:color w:val="auto"/>
              </w:rPr>
            </w:pPr>
            <w:r w:rsidRPr="00EF30C8">
              <w:rPr>
                <w:color w:val="auto"/>
              </w:rPr>
              <w:t>Производство на енергия от възобновяеми енергийни източници за собствено потребление;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300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9216" w:type="dxa"/>
          </w:tcPr>
          <w:p w:rsidR="00DB6582" w:rsidRPr="00EF30C8" w:rsidRDefault="00DB6582" w:rsidP="00F8785D">
            <w:pPr>
              <w:pStyle w:val="Default"/>
              <w:tabs>
                <w:tab w:val="left" w:pos="226"/>
              </w:tabs>
              <w:spacing w:line="276" w:lineRule="auto"/>
              <w:jc w:val="both"/>
              <w:rPr>
                <w:color w:val="000000" w:themeColor="text1"/>
              </w:rPr>
            </w:pPr>
            <w:r w:rsidRPr="00EF30C8">
              <w:rPr>
                <w:color w:val="000000" w:themeColor="text1"/>
              </w:rPr>
              <w:t xml:space="preserve">Развитие на занаяти (включително предоставяне на услуги, свързани с участието на </w:t>
            </w:r>
            <w:r w:rsidRPr="00EF30C8">
              <w:rPr>
                <w:color w:val="000000" w:themeColor="text1"/>
              </w:rPr>
              <w:lastRenderedPageBreak/>
              <w:t>посетители в занаятчийски дейности) и други неземеделски дейности.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c>
          <w:tcPr>
            <w:tcW w:w="10065" w:type="dxa"/>
            <w:gridSpan w:val="2"/>
          </w:tcPr>
          <w:p w:rsidR="00DB6582" w:rsidRPr="00EF30C8" w:rsidRDefault="0032684C" w:rsidP="00B62C9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X</w:t>
            </w:r>
            <w:r w:rsidR="00DB6582" w:rsidRPr="00EF30C8">
              <w:rPr>
                <w:rFonts w:cs="Times New Roman"/>
                <w:sz w:val="24"/>
                <w:szCs w:val="24"/>
                <w:lang w:val="en-US"/>
              </w:rPr>
              <w:t xml:space="preserve">. </w:t>
            </w:r>
            <w:r w:rsidR="00DB6582" w:rsidRPr="00EF30C8">
              <w:rPr>
                <w:rFonts w:cs="Times New Roman"/>
                <w:b/>
                <w:sz w:val="24"/>
                <w:szCs w:val="24"/>
              </w:rPr>
              <w:t>Допустимост на разходите: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216"/>
        </w:trPr>
        <w:tc>
          <w:tcPr>
            <w:tcW w:w="849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9216" w:type="dxa"/>
          </w:tcPr>
          <w:p w:rsidR="00DB6582" w:rsidRPr="00EF30C8" w:rsidRDefault="00DB6582" w:rsidP="00DF4573">
            <w:pPr>
              <w:pStyle w:val="Default"/>
              <w:tabs>
                <w:tab w:val="left" w:pos="227"/>
              </w:tabs>
              <w:spacing w:line="276" w:lineRule="auto"/>
              <w:jc w:val="both"/>
              <w:rPr>
                <w:color w:val="auto"/>
                <w:lang w:val="en-US"/>
              </w:rPr>
            </w:pPr>
            <w:r w:rsidRPr="00EF30C8">
              <w:rPr>
                <w:color w:val="auto"/>
              </w:rPr>
              <w:t>Изграждане, придобиване или подобрения на недвижимо имущество;</w:t>
            </w: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665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9216" w:type="dxa"/>
          </w:tcPr>
          <w:p w:rsidR="00DB6582" w:rsidRPr="00EF30C8" w:rsidRDefault="00DB6582" w:rsidP="00F8785D">
            <w:pPr>
              <w:pStyle w:val="Default"/>
              <w:tabs>
                <w:tab w:val="left" w:pos="227"/>
              </w:tabs>
              <w:spacing w:line="276" w:lineRule="auto"/>
              <w:jc w:val="both"/>
              <w:rPr>
                <w:color w:val="auto"/>
                <w:lang w:val="en-US"/>
              </w:rPr>
            </w:pPr>
            <w:r w:rsidRPr="00EF30C8">
              <w:rPr>
                <w:color w:val="auto"/>
              </w:rPr>
              <w:t>Закупуване, включително чрез лизинг на нови машини и оборудване до пазарната стойност на активите</w:t>
            </w:r>
            <w:r w:rsidRPr="00EF30C8">
              <w:rPr>
                <w:color w:val="auto"/>
                <w:lang w:val="en-US"/>
              </w:rPr>
              <w:t>;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525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9216" w:type="dxa"/>
          </w:tcPr>
          <w:p w:rsidR="00DB6582" w:rsidRPr="00EF30C8" w:rsidRDefault="00CD385B" w:rsidP="00F8785D">
            <w:pPr>
              <w:pStyle w:val="Default"/>
              <w:tabs>
                <w:tab w:val="left" w:pos="227"/>
              </w:tabs>
              <w:spacing w:line="276" w:lineRule="auto"/>
              <w:jc w:val="both"/>
              <w:rPr>
                <w:color w:val="auto"/>
              </w:rPr>
            </w:pPr>
            <w:r w:rsidRPr="00CD385B">
              <w:rPr>
                <w:color w:val="auto"/>
              </w:rPr>
              <w:t>Нематериални инвестиции: придобиване и създаване на компютърен софтуер и придобиване на патенти, лицензи, авторски права и марки.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3363D1" w:rsidTr="00EF30C8">
        <w:trPr>
          <w:trHeight w:val="645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9216" w:type="dxa"/>
          </w:tcPr>
          <w:p w:rsidR="00DB6582" w:rsidRPr="00EF30C8" w:rsidRDefault="00CD385B" w:rsidP="00272F05">
            <w:pPr>
              <w:pStyle w:val="Default"/>
              <w:tabs>
                <w:tab w:val="left" w:pos="227"/>
              </w:tabs>
              <w:spacing w:line="276" w:lineRule="auto"/>
              <w:jc w:val="both"/>
              <w:rPr>
                <w:color w:val="auto"/>
                <w:lang w:val="en-US"/>
              </w:rPr>
            </w:pPr>
            <w:r w:rsidRPr="00CD385B">
              <w:rPr>
                <w:color w:val="auto"/>
                <w:lang w:val="en-US"/>
              </w:rPr>
              <w:t xml:space="preserve">Разходите по т. 4 </w:t>
            </w:r>
            <w:proofErr w:type="spellStart"/>
            <w:r w:rsidRPr="00CD385B">
              <w:rPr>
                <w:color w:val="auto"/>
                <w:lang w:val="en-US"/>
              </w:rPr>
              <w:t>от</w:t>
            </w:r>
            <w:proofErr w:type="spellEnd"/>
            <w:r w:rsidRPr="00CD385B">
              <w:rPr>
                <w:color w:val="auto"/>
                <w:lang w:val="en-US"/>
              </w:rPr>
              <w:t xml:space="preserve"> бюджета </w:t>
            </w:r>
            <w:proofErr w:type="spellStart"/>
            <w:r w:rsidRPr="00CD385B">
              <w:rPr>
                <w:color w:val="auto"/>
                <w:lang w:val="en-US"/>
              </w:rPr>
              <w:t>не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могат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да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надхвърлят</w:t>
            </w:r>
            <w:proofErr w:type="spellEnd"/>
            <w:r w:rsidRPr="00CD385B">
              <w:rPr>
                <w:color w:val="auto"/>
                <w:lang w:val="en-US"/>
              </w:rPr>
              <w:t xml:space="preserve"> 12 % </w:t>
            </w:r>
            <w:proofErr w:type="spellStart"/>
            <w:r w:rsidRPr="00CD385B">
              <w:rPr>
                <w:color w:val="auto"/>
                <w:lang w:val="en-US"/>
              </w:rPr>
              <w:t>от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общия</w:t>
            </w:r>
            <w:proofErr w:type="spellEnd"/>
            <w:r w:rsidRPr="00CD385B">
              <w:rPr>
                <w:color w:val="auto"/>
                <w:lang w:val="en-US"/>
              </w:rPr>
              <w:t xml:space="preserve"> размер на допустимите разходи по проекта по т.1, т.2 и т.3 Разходите за консултации, като част от разходите по т. 4 </w:t>
            </w:r>
            <w:proofErr w:type="spellStart"/>
            <w:r w:rsidRPr="00CD385B">
              <w:rPr>
                <w:color w:val="auto"/>
                <w:lang w:val="en-US"/>
              </w:rPr>
              <w:t>включват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разходи</w:t>
            </w:r>
            <w:proofErr w:type="spellEnd"/>
            <w:r w:rsidRPr="00CD385B">
              <w:rPr>
                <w:color w:val="auto"/>
                <w:lang w:val="en-US"/>
              </w:rPr>
              <w:t xml:space="preserve"> за </w:t>
            </w:r>
            <w:proofErr w:type="spellStart"/>
            <w:r w:rsidRPr="00CD385B">
              <w:rPr>
                <w:color w:val="auto"/>
                <w:lang w:val="en-US"/>
              </w:rPr>
              <w:t>разработване</w:t>
            </w:r>
            <w:proofErr w:type="spellEnd"/>
            <w:r w:rsidRPr="00CD385B">
              <w:rPr>
                <w:color w:val="auto"/>
                <w:lang w:val="en-US"/>
              </w:rPr>
              <w:t xml:space="preserve"> на </w:t>
            </w:r>
            <w:proofErr w:type="spellStart"/>
            <w:r w:rsidRPr="00CD385B">
              <w:rPr>
                <w:color w:val="auto"/>
                <w:lang w:val="en-US"/>
              </w:rPr>
              <w:t>бизнес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план</w:t>
            </w:r>
            <w:proofErr w:type="spellEnd"/>
            <w:r w:rsidRPr="00CD385B">
              <w:rPr>
                <w:color w:val="auto"/>
                <w:lang w:val="en-US"/>
              </w:rPr>
              <w:t xml:space="preserve">, </w:t>
            </w:r>
            <w:proofErr w:type="spellStart"/>
            <w:r w:rsidRPr="00CD385B">
              <w:rPr>
                <w:color w:val="auto"/>
                <w:lang w:val="en-US"/>
              </w:rPr>
              <w:t>включващ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предпроектни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изследвания</w:t>
            </w:r>
            <w:proofErr w:type="spellEnd"/>
            <w:r w:rsidRPr="00CD385B">
              <w:rPr>
                <w:color w:val="auto"/>
                <w:lang w:val="en-US"/>
              </w:rPr>
              <w:t xml:space="preserve"> и </w:t>
            </w:r>
            <w:proofErr w:type="spellStart"/>
            <w:r w:rsidRPr="00CD385B">
              <w:rPr>
                <w:color w:val="auto"/>
                <w:lang w:val="en-US"/>
              </w:rPr>
              <w:t>маркетингови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стратегии</w:t>
            </w:r>
            <w:proofErr w:type="spellEnd"/>
            <w:r w:rsidRPr="00CD385B">
              <w:rPr>
                <w:color w:val="auto"/>
                <w:lang w:val="en-US"/>
              </w:rPr>
              <w:t xml:space="preserve">, </w:t>
            </w:r>
            <w:proofErr w:type="spellStart"/>
            <w:r w:rsidRPr="00CD385B">
              <w:rPr>
                <w:color w:val="auto"/>
                <w:lang w:val="en-US"/>
              </w:rPr>
              <w:t>предпроектни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проучвания</w:t>
            </w:r>
            <w:proofErr w:type="spellEnd"/>
            <w:r w:rsidRPr="00CD385B">
              <w:rPr>
                <w:color w:val="auto"/>
                <w:lang w:val="en-US"/>
              </w:rPr>
              <w:t xml:space="preserve"> и </w:t>
            </w:r>
            <w:proofErr w:type="spellStart"/>
            <w:r w:rsidRPr="00CD385B">
              <w:rPr>
                <w:color w:val="auto"/>
                <w:lang w:val="en-US"/>
              </w:rPr>
              <w:t>окомплектоване</w:t>
            </w:r>
            <w:proofErr w:type="spellEnd"/>
            <w:r w:rsidRPr="00CD385B">
              <w:rPr>
                <w:color w:val="auto"/>
                <w:lang w:val="en-US"/>
              </w:rPr>
              <w:t xml:space="preserve"> на </w:t>
            </w:r>
            <w:proofErr w:type="spellStart"/>
            <w:r w:rsidRPr="00CD385B">
              <w:rPr>
                <w:color w:val="auto"/>
                <w:lang w:val="en-US"/>
              </w:rPr>
              <w:t>пакета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от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документи</w:t>
            </w:r>
            <w:proofErr w:type="spellEnd"/>
            <w:r w:rsidRPr="00CD385B">
              <w:rPr>
                <w:color w:val="auto"/>
                <w:lang w:val="en-US"/>
              </w:rPr>
              <w:t xml:space="preserve"> и </w:t>
            </w:r>
            <w:proofErr w:type="spellStart"/>
            <w:r w:rsidRPr="00CD385B">
              <w:rPr>
                <w:color w:val="auto"/>
                <w:lang w:val="en-US"/>
              </w:rPr>
              <w:t>консултантски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услуги</w:t>
            </w:r>
            <w:proofErr w:type="spellEnd"/>
            <w:r w:rsidRPr="00CD385B">
              <w:rPr>
                <w:color w:val="auto"/>
                <w:lang w:val="en-US"/>
              </w:rPr>
              <w:t xml:space="preserve">, </w:t>
            </w:r>
            <w:proofErr w:type="spellStart"/>
            <w:r w:rsidRPr="00CD385B">
              <w:rPr>
                <w:color w:val="auto"/>
                <w:lang w:val="en-US"/>
              </w:rPr>
              <w:t>свързани</w:t>
            </w:r>
            <w:proofErr w:type="spellEnd"/>
            <w:r w:rsidRPr="00CD385B">
              <w:rPr>
                <w:color w:val="auto"/>
                <w:lang w:val="en-US"/>
              </w:rPr>
              <w:t xml:space="preserve"> с </w:t>
            </w:r>
            <w:proofErr w:type="spellStart"/>
            <w:r w:rsidRPr="00CD385B">
              <w:rPr>
                <w:color w:val="auto"/>
                <w:lang w:val="en-US"/>
              </w:rPr>
              <w:t>изпълнението</w:t>
            </w:r>
            <w:proofErr w:type="spellEnd"/>
            <w:r w:rsidRPr="00CD385B">
              <w:rPr>
                <w:color w:val="auto"/>
                <w:lang w:val="en-US"/>
              </w:rPr>
              <w:t xml:space="preserve">, и </w:t>
            </w:r>
            <w:proofErr w:type="spellStart"/>
            <w:r w:rsidRPr="00CD385B">
              <w:rPr>
                <w:color w:val="auto"/>
                <w:lang w:val="en-US"/>
              </w:rPr>
              <w:t>отчитане</w:t>
            </w:r>
            <w:proofErr w:type="spellEnd"/>
            <w:r w:rsidRPr="00CD385B">
              <w:rPr>
                <w:color w:val="auto"/>
                <w:lang w:val="en-US"/>
              </w:rPr>
              <w:t xml:space="preserve"> на </w:t>
            </w:r>
            <w:proofErr w:type="spellStart"/>
            <w:r w:rsidRPr="00CD385B">
              <w:rPr>
                <w:color w:val="auto"/>
                <w:lang w:val="en-US"/>
              </w:rPr>
              <w:t>дейностите</w:t>
            </w:r>
            <w:proofErr w:type="spellEnd"/>
            <w:r w:rsidRPr="00CD385B">
              <w:rPr>
                <w:color w:val="auto"/>
                <w:lang w:val="en-US"/>
              </w:rPr>
              <w:t xml:space="preserve"> по </w:t>
            </w:r>
            <w:proofErr w:type="spellStart"/>
            <w:r w:rsidRPr="00CD385B">
              <w:rPr>
                <w:color w:val="auto"/>
                <w:lang w:val="en-US"/>
              </w:rPr>
              <w:t>проекта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до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изплащане</w:t>
            </w:r>
            <w:proofErr w:type="spellEnd"/>
            <w:r w:rsidRPr="00CD385B">
              <w:rPr>
                <w:color w:val="auto"/>
                <w:lang w:val="en-US"/>
              </w:rPr>
              <w:t xml:space="preserve"> на </w:t>
            </w:r>
            <w:proofErr w:type="spellStart"/>
            <w:r w:rsidRPr="00CD385B">
              <w:rPr>
                <w:color w:val="auto"/>
                <w:lang w:val="en-US"/>
              </w:rPr>
              <w:t>помощта</w:t>
            </w:r>
            <w:proofErr w:type="spellEnd"/>
            <w:r w:rsidRPr="00CD385B">
              <w:rPr>
                <w:color w:val="auto"/>
                <w:lang w:val="en-US"/>
              </w:rPr>
              <w:t xml:space="preserve">, </w:t>
            </w:r>
            <w:proofErr w:type="spellStart"/>
            <w:r w:rsidRPr="00CD385B">
              <w:rPr>
                <w:color w:val="auto"/>
                <w:lang w:val="en-US"/>
              </w:rPr>
              <w:t>не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следва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да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надхвърлят</w:t>
            </w:r>
            <w:proofErr w:type="spellEnd"/>
            <w:r w:rsidRPr="00CD385B">
              <w:rPr>
                <w:color w:val="auto"/>
                <w:lang w:val="en-US"/>
              </w:rPr>
              <w:t xml:space="preserve"> 5 % </w:t>
            </w:r>
            <w:proofErr w:type="spellStart"/>
            <w:r w:rsidRPr="00CD385B">
              <w:rPr>
                <w:color w:val="auto"/>
                <w:lang w:val="en-US"/>
              </w:rPr>
              <w:t>от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общия</w:t>
            </w:r>
            <w:proofErr w:type="spellEnd"/>
            <w:r w:rsidRPr="00CD385B">
              <w:rPr>
                <w:color w:val="auto"/>
                <w:lang w:val="en-US"/>
              </w:rPr>
              <w:t xml:space="preserve"> размер на </w:t>
            </w:r>
            <w:proofErr w:type="spellStart"/>
            <w:r w:rsidRPr="00CD385B">
              <w:rPr>
                <w:color w:val="auto"/>
                <w:lang w:val="en-US"/>
              </w:rPr>
              <w:t>допустимите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инвестиционни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разходи</w:t>
            </w:r>
            <w:proofErr w:type="spellEnd"/>
            <w:r w:rsidRPr="00CD385B">
              <w:rPr>
                <w:color w:val="auto"/>
                <w:lang w:val="en-US"/>
              </w:rPr>
              <w:t xml:space="preserve"> по проекта по т.1, т. 2 и т. 3 ./</w:t>
            </w:r>
            <w:proofErr w:type="spellStart"/>
            <w:r w:rsidRPr="00CD385B">
              <w:rPr>
                <w:color w:val="auto"/>
                <w:lang w:val="en-US"/>
              </w:rPr>
              <w:t>заложена</w:t>
            </w:r>
            <w:proofErr w:type="spellEnd"/>
            <w:r w:rsidRPr="00CD385B">
              <w:rPr>
                <w:color w:val="auto"/>
                <w:lang w:val="en-US"/>
              </w:rPr>
              <w:t xml:space="preserve"> </w:t>
            </w:r>
            <w:proofErr w:type="spellStart"/>
            <w:r w:rsidRPr="00CD385B">
              <w:rPr>
                <w:color w:val="auto"/>
                <w:lang w:val="en-US"/>
              </w:rPr>
              <w:t>формула</w:t>
            </w:r>
            <w:proofErr w:type="spellEnd"/>
            <w:r w:rsidRPr="00CD385B">
              <w:rPr>
                <w:color w:val="auto"/>
                <w:lang w:val="en-US"/>
              </w:rPr>
              <w:t xml:space="preserve"> по бюджета/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6D70C5" w:rsidTr="00EF30C8">
        <w:trPr>
          <w:trHeight w:val="435"/>
        </w:trPr>
        <w:tc>
          <w:tcPr>
            <w:tcW w:w="14318" w:type="dxa"/>
            <w:gridSpan w:val="6"/>
            <w:shd w:val="clear" w:color="auto" w:fill="D9D9D9" w:themeFill="background1" w:themeFillShade="D9"/>
            <w:vAlign w:val="center"/>
          </w:tcPr>
          <w:p w:rsidR="00DB6582" w:rsidRPr="00EF30C8" w:rsidRDefault="00DB6582" w:rsidP="00B62C96">
            <w:pPr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b/>
                <w:sz w:val="24"/>
                <w:szCs w:val="24"/>
                <w:lang w:val="ru-RU"/>
              </w:rPr>
              <w:t>Оценка на съответствието</w:t>
            </w:r>
          </w:p>
        </w:tc>
      </w:tr>
      <w:tr w:rsidR="00DB6582" w:rsidRPr="006D70C5" w:rsidTr="00EF30C8">
        <w:tc>
          <w:tcPr>
            <w:tcW w:w="849" w:type="dxa"/>
            <w:shd w:val="clear" w:color="auto" w:fill="D9D9D9" w:themeFill="background1" w:themeFillShade="D9"/>
            <w:vAlign w:val="center"/>
          </w:tcPr>
          <w:p w:rsidR="00DB6582" w:rsidRPr="00EF30C8" w:rsidRDefault="00DB6582" w:rsidP="00B62C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216" w:type="dxa"/>
            <w:shd w:val="clear" w:color="auto" w:fill="D9D9D9" w:themeFill="background1" w:themeFillShade="D9"/>
            <w:vAlign w:val="center"/>
          </w:tcPr>
          <w:p w:rsidR="00DB6582" w:rsidRPr="00EF30C8" w:rsidRDefault="00DB6582" w:rsidP="00B62C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582" w:rsidRPr="00EF30C8" w:rsidRDefault="00DB6582" w:rsidP="00B62C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DB6582" w:rsidRPr="00EF30C8" w:rsidRDefault="00DB6582" w:rsidP="00B62C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3119" w:type="dxa"/>
            <w:gridSpan w:val="2"/>
            <w:shd w:val="clear" w:color="auto" w:fill="D9D9D9" w:themeFill="background1" w:themeFillShade="D9"/>
            <w:vAlign w:val="center"/>
          </w:tcPr>
          <w:p w:rsidR="00DB6582" w:rsidRPr="00EF30C8" w:rsidRDefault="00DB6582" w:rsidP="00B62C9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EF30C8">
              <w:rPr>
                <w:rFonts w:cs="Times New Roman"/>
                <w:b/>
                <w:sz w:val="24"/>
                <w:szCs w:val="24"/>
              </w:rPr>
              <w:t>Обосновка</w:t>
            </w:r>
          </w:p>
        </w:tc>
      </w:tr>
      <w:tr w:rsidR="00DB6582" w:rsidRPr="006D70C5" w:rsidTr="00EF30C8">
        <w:trPr>
          <w:trHeight w:val="483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9216" w:type="dxa"/>
          </w:tcPr>
          <w:p w:rsidR="00DB6582" w:rsidRPr="00EF30C8" w:rsidRDefault="00DB6582" w:rsidP="00272F05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Проектът показва постигане на една или повече от целите на СВОМР  чрез прилагане на планираните инвестиции и дейности.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6D70C5" w:rsidTr="00EF30C8">
        <w:trPr>
          <w:trHeight w:val="750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9216" w:type="dxa"/>
          </w:tcPr>
          <w:p w:rsidR="00DB6582" w:rsidRPr="00EF30C8" w:rsidRDefault="00DB6582" w:rsidP="00272F05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 xml:space="preserve">Бизнес планът показва подобряване на дейността на стопанство или предприятието, както и икономическата жизнеспособност на проекта. </w:t>
            </w:r>
          </w:p>
          <w:p w:rsidR="00DB6582" w:rsidRPr="00EF30C8" w:rsidRDefault="00DB6582" w:rsidP="00272F05">
            <w:pPr>
              <w:spacing w:after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6D70C5" w:rsidTr="00EF30C8">
        <w:trPr>
          <w:trHeight w:val="675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9216" w:type="dxa"/>
          </w:tcPr>
          <w:p w:rsidR="00DB6582" w:rsidRPr="00EF30C8" w:rsidRDefault="00DB6582" w:rsidP="00272F05">
            <w:pPr>
              <w:spacing w:after="0"/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</w:rPr>
              <w:t>Разходите, включени в проектното предложение са допустими за финансиране и отговарят на условията за допустимост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6D70C5" w:rsidTr="00EF30C8">
        <w:trPr>
          <w:trHeight w:val="450"/>
        </w:trPr>
        <w:tc>
          <w:tcPr>
            <w:tcW w:w="849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  <w:lang w:val="en-US"/>
              </w:rPr>
            </w:pPr>
            <w:r w:rsidRPr="00EF30C8">
              <w:rPr>
                <w:rFonts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9216" w:type="dxa"/>
          </w:tcPr>
          <w:p w:rsidR="00DB6582" w:rsidRPr="00EF30C8" w:rsidRDefault="00DB6582" w:rsidP="00272F05">
            <w:pPr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t>Проектното предложение отговаря на критериите за  административно съответствие и допустимост</w:t>
            </w: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DB6582" w:rsidRPr="00EF30C8" w:rsidRDefault="00DB6582" w:rsidP="00F8785D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</w:tr>
      <w:tr w:rsidR="00DB6582" w:rsidRPr="006D70C5" w:rsidTr="00EF30C8">
        <w:trPr>
          <w:trHeight w:val="592"/>
        </w:trPr>
        <w:tc>
          <w:tcPr>
            <w:tcW w:w="14318" w:type="dxa"/>
            <w:gridSpan w:val="6"/>
          </w:tcPr>
          <w:p w:rsidR="00DB6582" w:rsidRPr="00EF30C8" w:rsidRDefault="00DB6582" w:rsidP="00B62C96">
            <w:pPr>
              <w:rPr>
                <w:rFonts w:cs="Times New Roman"/>
                <w:sz w:val="24"/>
                <w:szCs w:val="24"/>
              </w:rPr>
            </w:pPr>
            <w:r w:rsidRPr="00EF30C8">
              <w:rPr>
                <w:rFonts w:cs="Times New Roman"/>
                <w:sz w:val="24"/>
                <w:szCs w:val="24"/>
              </w:rPr>
              <w:lastRenderedPageBreak/>
              <w:t>Забележка:</w:t>
            </w:r>
          </w:p>
        </w:tc>
      </w:tr>
    </w:tbl>
    <w:p w:rsidR="00DB6582" w:rsidRDefault="00DB6582" w:rsidP="0057722C">
      <w:pPr>
        <w:rPr>
          <w:lang w:val="en-US"/>
        </w:rPr>
      </w:pPr>
    </w:p>
    <w:sectPr w:rsidR="00DB6582" w:rsidSect="0057722C">
      <w:headerReference w:type="default" r:id="rId9"/>
      <w:headerReference w:type="first" r:id="rId10"/>
      <w:pgSz w:w="16838" w:h="11906" w:orient="landscape"/>
      <w:pgMar w:top="0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CA1" w:rsidRDefault="00675CA1" w:rsidP="004067B1">
      <w:pPr>
        <w:spacing w:after="0" w:line="240" w:lineRule="auto"/>
      </w:pPr>
      <w:r>
        <w:separator/>
      </w:r>
    </w:p>
  </w:endnote>
  <w:endnote w:type="continuationSeparator" w:id="0">
    <w:p w:rsidR="00675CA1" w:rsidRDefault="00675CA1" w:rsidP="00406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CA1" w:rsidRDefault="00675CA1" w:rsidP="004067B1">
      <w:pPr>
        <w:spacing w:after="0" w:line="240" w:lineRule="auto"/>
      </w:pPr>
      <w:r>
        <w:separator/>
      </w:r>
    </w:p>
  </w:footnote>
  <w:footnote w:type="continuationSeparator" w:id="0">
    <w:p w:rsidR="00675CA1" w:rsidRDefault="00675CA1" w:rsidP="00406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613" w:rsidRPr="00236810" w:rsidRDefault="004067B1" w:rsidP="00715613">
    <w:pPr>
      <w:pStyle w:val="a9"/>
      <w:rPr>
        <w:rFonts w:ascii="Arial" w:hAnsi="Arial" w:cs="Arial"/>
        <w:b/>
        <w:sz w:val="12"/>
        <w:szCs w:val="16"/>
      </w:rPr>
    </w:pPr>
    <w:r w:rsidRPr="00236810">
      <w:rPr>
        <w:noProof/>
        <w:sz w:val="12"/>
        <w:lang w:eastAsia="bg-BG"/>
      </w:rPr>
      <w:t xml:space="preserve">   </w:t>
    </w:r>
  </w:p>
  <w:p w:rsidR="004067B1" w:rsidRPr="00236810" w:rsidRDefault="004067B1" w:rsidP="00715613">
    <w:pPr>
      <w:pStyle w:val="a9"/>
      <w:rPr>
        <w:rFonts w:ascii="Arial" w:hAnsi="Arial" w:cs="Arial"/>
        <w:b/>
        <w:sz w:val="12"/>
        <w:szCs w:val="16"/>
      </w:rPr>
    </w:pPr>
  </w:p>
  <w:p w:rsidR="004067B1" w:rsidRDefault="004067B1">
    <w:pPr>
      <w:pStyle w:val="a9"/>
    </w:pPr>
  </w:p>
  <w:p w:rsidR="0003257A" w:rsidRDefault="0003257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613" w:rsidRDefault="0025630C">
    <w:pPr>
      <w:pStyle w:val="a9"/>
    </w:pPr>
    <w:r>
      <w:rPr>
        <w:noProof/>
        <w:lang w:eastAsia="bg-BG"/>
      </w:rPr>
      <w:drawing>
        <wp:inline distT="0" distB="0" distL="0" distR="0" wp14:anchorId="0CFC28D5">
          <wp:extent cx="8500355" cy="65718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4794" cy="6613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5630C" w:rsidRPr="00A13A73" w:rsidRDefault="0025630C" w:rsidP="0025630C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ПРОГРАМА ЗА РАЗВИТИЕ НА СЕЛСКИТЕ РАЙОНИ   2014 – 2020 г.</w:t>
    </w:r>
  </w:p>
  <w:p w:rsidR="0025630C" w:rsidRPr="00A13A73" w:rsidRDefault="0025630C" w:rsidP="0025630C">
    <w:pPr>
      <w:pStyle w:val="a9"/>
      <w:jc w:val="center"/>
      <w:rPr>
        <w:color w:val="595959"/>
        <w:sz w:val="18"/>
        <w:szCs w:val="20"/>
        <w:lang w:val="en-US"/>
      </w:rPr>
    </w:pPr>
    <w:r w:rsidRPr="00A13A73">
      <w:rPr>
        <w:color w:val="595959"/>
        <w:sz w:val="18"/>
        <w:szCs w:val="20"/>
        <w:lang w:val="en-US"/>
      </w:rPr>
      <w:t>ЕВРОПЕЙСКИ ЗЕМЕДЕЛСКИ ФОНД ЗА РАЗВИТИЕ НА СЕЛСКИТЕ РАЙОНИ</w:t>
    </w:r>
  </w:p>
  <w:p w:rsidR="0025630C" w:rsidRPr="00A13A73" w:rsidRDefault="00A810FE" w:rsidP="0025630C">
    <w:pPr>
      <w:pStyle w:val="a9"/>
      <w:jc w:val="center"/>
      <w:rPr>
        <w:color w:val="595959"/>
        <w:sz w:val="20"/>
        <w:szCs w:val="20"/>
        <w:lang w:val="en-US"/>
      </w:rPr>
    </w:pPr>
    <w:r>
      <w:rPr>
        <w:noProof/>
        <w:color w:val="595959"/>
        <w:sz w:val="18"/>
        <w:szCs w:val="20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="0025630C" w:rsidRPr="00A13A73">
      <w:rPr>
        <w:color w:val="595959"/>
        <w:sz w:val="18"/>
        <w:szCs w:val="20"/>
        <w:lang w:val="en-US"/>
      </w:rPr>
      <w:t>ЕВРОПА ИНВЕСТИРА В СЕЛСКИТЕ РАЙОНИ</w:t>
    </w:r>
  </w:p>
  <w:p w:rsidR="0025630C" w:rsidRDefault="0025630C" w:rsidP="0025630C"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>
          <wp:extent cx="17061815" cy="17061815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1815" cy="1706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630C" w:rsidRDefault="0025630C" w:rsidP="0025630C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C31"/>
    <w:multiLevelType w:val="hybridMultilevel"/>
    <w:tmpl w:val="C29C53CA"/>
    <w:lvl w:ilvl="0" w:tplc="F8BE16CC">
      <w:start w:val="1"/>
      <w:numFmt w:val="decimal"/>
      <w:lvlText w:val="%1."/>
      <w:lvlJc w:val="left"/>
      <w:pPr>
        <w:ind w:left="75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5" w:hanging="360"/>
      </w:pPr>
    </w:lvl>
    <w:lvl w:ilvl="2" w:tplc="0402001B" w:tentative="1">
      <w:start w:val="1"/>
      <w:numFmt w:val="lowerRoman"/>
      <w:lvlText w:val="%3."/>
      <w:lvlJc w:val="right"/>
      <w:pPr>
        <w:ind w:left="2195" w:hanging="180"/>
      </w:pPr>
    </w:lvl>
    <w:lvl w:ilvl="3" w:tplc="0402000F" w:tentative="1">
      <w:start w:val="1"/>
      <w:numFmt w:val="decimal"/>
      <w:lvlText w:val="%4."/>
      <w:lvlJc w:val="left"/>
      <w:pPr>
        <w:ind w:left="2915" w:hanging="360"/>
      </w:pPr>
    </w:lvl>
    <w:lvl w:ilvl="4" w:tplc="04020019" w:tentative="1">
      <w:start w:val="1"/>
      <w:numFmt w:val="lowerLetter"/>
      <w:lvlText w:val="%5."/>
      <w:lvlJc w:val="left"/>
      <w:pPr>
        <w:ind w:left="3635" w:hanging="360"/>
      </w:pPr>
    </w:lvl>
    <w:lvl w:ilvl="5" w:tplc="0402001B" w:tentative="1">
      <w:start w:val="1"/>
      <w:numFmt w:val="lowerRoman"/>
      <w:lvlText w:val="%6."/>
      <w:lvlJc w:val="right"/>
      <w:pPr>
        <w:ind w:left="4355" w:hanging="180"/>
      </w:pPr>
    </w:lvl>
    <w:lvl w:ilvl="6" w:tplc="0402000F" w:tentative="1">
      <w:start w:val="1"/>
      <w:numFmt w:val="decimal"/>
      <w:lvlText w:val="%7."/>
      <w:lvlJc w:val="left"/>
      <w:pPr>
        <w:ind w:left="5075" w:hanging="360"/>
      </w:pPr>
    </w:lvl>
    <w:lvl w:ilvl="7" w:tplc="04020019" w:tentative="1">
      <w:start w:val="1"/>
      <w:numFmt w:val="lowerLetter"/>
      <w:lvlText w:val="%8."/>
      <w:lvlJc w:val="left"/>
      <w:pPr>
        <w:ind w:left="5795" w:hanging="360"/>
      </w:pPr>
    </w:lvl>
    <w:lvl w:ilvl="8" w:tplc="0402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1" w15:restartNumberingAfterBreak="0">
    <w:nsid w:val="03E062A8"/>
    <w:multiLevelType w:val="hybridMultilevel"/>
    <w:tmpl w:val="461E3E62"/>
    <w:lvl w:ilvl="0" w:tplc="4E5A27E0">
      <w:start w:val="1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8873E8"/>
    <w:multiLevelType w:val="hybridMultilevel"/>
    <w:tmpl w:val="99C2497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A7030"/>
    <w:multiLevelType w:val="hybridMultilevel"/>
    <w:tmpl w:val="7FA2FCAC"/>
    <w:lvl w:ilvl="0" w:tplc="0402000F">
      <w:start w:val="1"/>
      <w:numFmt w:val="decimal"/>
      <w:lvlText w:val="%1."/>
      <w:lvlJc w:val="left"/>
      <w:pPr>
        <w:ind w:left="157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0C653CFE"/>
    <w:multiLevelType w:val="hybridMultilevel"/>
    <w:tmpl w:val="5180154A"/>
    <w:lvl w:ilvl="0" w:tplc="4E5A2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390268"/>
    <w:multiLevelType w:val="hybridMultilevel"/>
    <w:tmpl w:val="D95C1F0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D14DE"/>
    <w:multiLevelType w:val="hybridMultilevel"/>
    <w:tmpl w:val="C58E576C"/>
    <w:lvl w:ilvl="0" w:tplc="97E0135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C24FE"/>
    <w:multiLevelType w:val="hybridMultilevel"/>
    <w:tmpl w:val="46EE983E"/>
    <w:lvl w:ilvl="0" w:tplc="0402000F">
      <w:start w:val="1"/>
      <w:numFmt w:val="decimal"/>
      <w:lvlText w:val="%1."/>
      <w:lvlJc w:val="left"/>
      <w:pPr>
        <w:ind w:left="1352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A91DBE"/>
    <w:multiLevelType w:val="hybridMultilevel"/>
    <w:tmpl w:val="1420604E"/>
    <w:lvl w:ilvl="0" w:tplc="4E5A27E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7731A6"/>
    <w:multiLevelType w:val="hybridMultilevel"/>
    <w:tmpl w:val="F7007CC2"/>
    <w:lvl w:ilvl="0" w:tplc="9BFA5074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22" w:hanging="360"/>
      </w:pPr>
    </w:lvl>
    <w:lvl w:ilvl="2" w:tplc="0402001B" w:tentative="1">
      <w:start w:val="1"/>
      <w:numFmt w:val="lowerRoman"/>
      <w:lvlText w:val="%3."/>
      <w:lvlJc w:val="right"/>
      <w:pPr>
        <w:ind w:left="2542" w:hanging="180"/>
      </w:pPr>
    </w:lvl>
    <w:lvl w:ilvl="3" w:tplc="0402000F" w:tentative="1">
      <w:start w:val="1"/>
      <w:numFmt w:val="decimal"/>
      <w:lvlText w:val="%4."/>
      <w:lvlJc w:val="left"/>
      <w:pPr>
        <w:ind w:left="3262" w:hanging="360"/>
      </w:pPr>
    </w:lvl>
    <w:lvl w:ilvl="4" w:tplc="04020019" w:tentative="1">
      <w:start w:val="1"/>
      <w:numFmt w:val="lowerLetter"/>
      <w:lvlText w:val="%5."/>
      <w:lvlJc w:val="left"/>
      <w:pPr>
        <w:ind w:left="3982" w:hanging="360"/>
      </w:pPr>
    </w:lvl>
    <w:lvl w:ilvl="5" w:tplc="0402001B" w:tentative="1">
      <w:start w:val="1"/>
      <w:numFmt w:val="lowerRoman"/>
      <w:lvlText w:val="%6."/>
      <w:lvlJc w:val="right"/>
      <w:pPr>
        <w:ind w:left="4702" w:hanging="180"/>
      </w:pPr>
    </w:lvl>
    <w:lvl w:ilvl="6" w:tplc="0402000F" w:tentative="1">
      <w:start w:val="1"/>
      <w:numFmt w:val="decimal"/>
      <w:lvlText w:val="%7."/>
      <w:lvlJc w:val="left"/>
      <w:pPr>
        <w:ind w:left="5422" w:hanging="360"/>
      </w:pPr>
    </w:lvl>
    <w:lvl w:ilvl="7" w:tplc="04020019" w:tentative="1">
      <w:start w:val="1"/>
      <w:numFmt w:val="lowerLetter"/>
      <w:lvlText w:val="%8."/>
      <w:lvlJc w:val="left"/>
      <w:pPr>
        <w:ind w:left="6142" w:hanging="360"/>
      </w:pPr>
    </w:lvl>
    <w:lvl w:ilvl="8" w:tplc="0402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0" w15:restartNumberingAfterBreak="0">
    <w:nsid w:val="698E2E04"/>
    <w:multiLevelType w:val="hybridMultilevel"/>
    <w:tmpl w:val="B14891DC"/>
    <w:lvl w:ilvl="0" w:tplc="438A84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9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2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67B1"/>
    <w:rsid w:val="00015C33"/>
    <w:rsid w:val="0003159B"/>
    <w:rsid w:val="0003257A"/>
    <w:rsid w:val="00041166"/>
    <w:rsid w:val="00061981"/>
    <w:rsid w:val="00061BF6"/>
    <w:rsid w:val="000B1F17"/>
    <w:rsid w:val="000E45D6"/>
    <w:rsid w:val="000E6635"/>
    <w:rsid w:val="001154D8"/>
    <w:rsid w:val="00117C8A"/>
    <w:rsid w:val="00136820"/>
    <w:rsid w:val="001574EC"/>
    <w:rsid w:val="00177233"/>
    <w:rsid w:val="00180616"/>
    <w:rsid w:val="001A7ECB"/>
    <w:rsid w:val="001C70FF"/>
    <w:rsid w:val="001E0DA0"/>
    <w:rsid w:val="001E71E7"/>
    <w:rsid w:val="00231E76"/>
    <w:rsid w:val="002452C0"/>
    <w:rsid w:val="00250038"/>
    <w:rsid w:val="0025630C"/>
    <w:rsid w:val="00266E3A"/>
    <w:rsid w:val="00272F05"/>
    <w:rsid w:val="00276599"/>
    <w:rsid w:val="00280365"/>
    <w:rsid w:val="002A0911"/>
    <w:rsid w:val="002A3408"/>
    <w:rsid w:val="002A41A6"/>
    <w:rsid w:val="002B2F43"/>
    <w:rsid w:val="002D4E16"/>
    <w:rsid w:val="002F025A"/>
    <w:rsid w:val="00312F03"/>
    <w:rsid w:val="0032491A"/>
    <w:rsid w:val="0032684C"/>
    <w:rsid w:val="00337369"/>
    <w:rsid w:val="00340601"/>
    <w:rsid w:val="00346FED"/>
    <w:rsid w:val="003549A6"/>
    <w:rsid w:val="00370A2E"/>
    <w:rsid w:val="003949BF"/>
    <w:rsid w:val="003A17FA"/>
    <w:rsid w:val="003A6F80"/>
    <w:rsid w:val="003A7A72"/>
    <w:rsid w:val="003F4729"/>
    <w:rsid w:val="00402559"/>
    <w:rsid w:val="004067B1"/>
    <w:rsid w:val="00414EDE"/>
    <w:rsid w:val="00457BF7"/>
    <w:rsid w:val="00491785"/>
    <w:rsid w:val="00492FA6"/>
    <w:rsid w:val="004B2CD7"/>
    <w:rsid w:val="004C12F8"/>
    <w:rsid w:val="004C4B01"/>
    <w:rsid w:val="004F0BBE"/>
    <w:rsid w:val="004F1A1D"/>
    <w:rsid w:val="00504A42"/>
    <w:rsid w:val="005204EF"/>
    <w:rsid w:val="0056687B"/>
    <w:rsid w:val="0057722C"/>
    <w:rsid w:val="005C6C20"/>
    <w:rsid w:val="005D50DB"/>
    <w:rsid w:val="005F35B9"/>
    <w:rsid w:val="00606133"/>
    <w:rsid w:val="0064038D"/>
    <w:rsid w:val="0064070D"/>
    <w:rsid w:val="00666527"/>
    <w:rsid w:val="00670EC7"/>
    <w:rsid w:val="00675CA1"/>
    <w:rsid w:val="00682B01"/>
    <w:rsid w:val="00692A1C"/>
    <w:rsid w:val="006932E1"/>
    <w:rsid w:val="00696EAE"/>
    <w:rsid w:val="006A6FE8"/>
    <w:rsid w:val="006B57FD"/>
    <w:rsid w:val="006D23E3"/>
    <w:rsid w:val="006D602D"/>
    <w:rsid w:val="006F1147"/>
    <w:rsid w:val="00701C51"/>
    <w:rsid w:val="00715613"/>
    <w:rsid w:val="00726D47"/>
    <w:rsid w:val="007329C4"/>
    <w:rsid w:val="00735335"/>
    <w:rsid w:val="0074146E"/>
    <w:rsid w:val="00741F7F"/>
    <w:rsid w:val="00771E7A"/>
    <w:rsid w:val="007A189C"/>
    <w:rsid w:val="007A21E0"/>
    <w:rsid w:val="007B1429"/>
    <w:rsid w:val="007B3F94"/>
    <w:rsid w:val="007E2CF3"/>
    <w:rsid w:val="007F3549"/>
    <w:rsid w:val="00806F3A"/>
    <w:rsid w:val="00831BD0"/>
    <w:rsid w:val="0083397C"/>
    <w:rsid w:val="0083687A"/>
    <w:rsid w:val="00870496"/>
    <w:rsid w:val="00883C86"/>
    <w:rsid w:val="00891B1A"/>
    <w:rsid w:val="008A2E75"/>
    <w:rsid w:val="008C1784"/>
    <w:rsid w:val="00900051"/>
    <w:rsid w:val="009434E6"/>
    <w:rsid w:val="009A3EE6"/>
    <w:rsid w:val="009C4444"/>
    <w:rsid w:val="009C5A0C"/>
    <w:rsid w:val="009D3C1B"/>
    <w:rsid w:val="00A12DBA"/>
    <w:rsid w:val="00A2685E"/>
    <w:rsid w:val="00A61F98"/>
    <w:rsid w:val="00A62D01"/>
    <w:rsid w:val="00A65618"/>
    <w:rsid w:val="00A77F15"/>
    <w:rsid w:val="00A810FE"/>
    <w:rsid w:val="00A9041D"/>
    <w:rsid w:val="00A973C7"/>
    <w:rsid w:val="00AA6C8B"/>
    <w:rsid w:val="00AE17C8"/>
    <w:rsid w:val="00B2074D"/>
    <w:rsid w:val="00B2116A"/>
    <w:rsid w:val="00B50B7A"/>
    <w:rsid w:val="00B55AAC"/>
    <w:rsid w:val="00B62E03"/>
    <w:rsid w:val="00B73061"/>
    <w:rsid w:val="00B81DC6"/>
    <w:rsid w:val="00B929F0"/>
    <w:rsid w:val="00BA2A17"/>
    <w:rsid w:val="00BA5942"/>
    <w:rsid w:val="00BC70E2"/>
    <w:rsid w:val="00C312E4"/>
    <w:rsid w:val="00C41D94"/>
    <w:rsid w:val="00C824AC"/>
    <w:rsid w:val="00CA14FD"/>
    <w:rsid w:val="00CD385B"/>
    <w:rsid w:val="00CE3CCC"/>
    <w:rsid w:val="00CF710D"/>
    <w:rsid w:val="00D052C1"/>
    <w:rsid w:val="00D14256"/>
    <w:rsid w:val="00D40264"/>
    <w:rsid w:val="00D778C1"/>
    <w:rsid w:val="00DA197E"/>
    <w:rsid w:val="00DB6582"/>
    <w:rsid w:val="00DE0AED"/>
    <w:rsid w:val="00DF4573"/>
    <w:rsid w:val="00E00638"/>
    <w:rsid w:val="00E027B4"/>
    <w:rsid w:val="00E12D74"/>
    <w:rsid w:val="00E31720"/>
    <w:rsid w:val="00E35549"/>
    <w:rsid w:val="00E77EBB"/>
    <w:rsid w:val="00EA76BF"/>
    <w:rsid w:val="00EB6986"/>
    <w:rsid w:val="00EE29DF"/>
    <w:rsid w:val="00EF30C8"/>
    <w:rsid w:val="00F00DE7"/>
    <w:rsid w:val="00F20CAE"/>
    <w:rsid w:val="00F24203"/>
    <w:rsid w:val="00F545D2"/>
    <w:rsid w:val="00F5734B"/>
    <w:rsid w:val="00F8785D"/>
    <w:rsid w:val="00FB4AD7"/>
    <w:rsid w:val="00FB75E1"/>
    <w:rsid w:val="00FC394D"/>
    <w:rsid w:val="00FF0563"/>
    <w:rsid w:val="00FF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0846C64E"/>
  <w15:docId w15:val="{A065D498-DA72-4A2E-9026-5B171FBF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7B1"/>
    <w:pPr>
      <w:spacing w:after="160" w:line="259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6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АРАГРАФ,List Paragraph1,List1,List Paragraph11,List Paragraph111,Colorful List - Accent 11,List Paragraph1111"/>
    <w:basedOn w:val="a"/>
    <w:link w:val="a5"/>
    <w:uiPriority w:val="34"/>
    <w:qFormat/>
    <w:rsid w:val="004067B1"/>
    <w:pPr>
      <w:ind w:left="720"/>
      <w:contextualSpacing/>
    </w:pPr>
  </w:style>
  <w:style w:type="character" w:customStyle="1" w:styleId="a5">
    <w:name w:val="Списък на абзаци Знак"/>
    <w:aliases w:val="ПАРАГРАФ Знак,List Paragraph1 Знак,List1 Знак,List Paragraph11 Знак,List Paragraph111 Знак,Colorful List - Accent 11 Знак,List Paragraph1111 Знак"/>
    <w:link w:val="a4"/>
    <w:uiPriority w:val="34"/>
    <w:qFormat/>
    <w:rsid w:val="004067B1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uiPriority w:val="99"/>
    <w:unhideWhenUsed/>
    <w:rsid w:val="004067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rsid w:val="004067B1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6">
    <w:name w:val="Hyperlink"/>
    <w:basedOn w:val="a0"/>
    <w:uiPriority w:val="99"/>
    <w:unhideWhenUsed/>
    <w:rsid w:val="004067B1"/>
    <w:rPr>
      <w:color w:val="0000FF" w:themeColor="hyperlink"/>
      <w:u w:val="single"/>
    </w:rPr>
  </w:style>
  <w:style w:type="paragraph" w:customStyle="1" w:styleId="Default">
    <w:name w:val="Default"/>
    <w:rsid w:val="004067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aliases w:val="Normal (Web) Char"/>
    <w:basedOn w:val="a"/>
    <w:link w:val="a8"/>
    <w:uiPriority w:val="99"/>
    <w:unhideWhenUsed/>
    <w:rsid w:val="004067B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bg-BG"/>
    </w:rPr>
  </w:style>
  <w:style w:type="character" w:customStyle="1" w:styleId="5yl5">
    <w:name w:val="_5yl5"/>
    <w:basedOn w:val="a0"/>
    <w:rsid w:val="004067B1"/>
  </w:style>
  <w:style w:type="character" w:customStyle="1" w:styleId="3oh-">
    <w:name w:val="_3oh-"/>
    <w:basedOn w:val="a0"/>
    <w:rsid w:val="004067B1"/>
  </w:style>
  <w:style w:type="paragraph" w:styleId="a9">
    <w:name w:val="header"/>
    <w:basedOn w:val="a"/>
    <w:link w:val="aa"/>
    <w:unhideWhenUsed/>
    <w:rsid w:val="00406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rsid w:val="004067B1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067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Долен колонтитул Знак"/>
    <w:basedOn w:val="a0"/>
    <w:link w:val="ab"/>
    <w:uiPriority w:val="99"/>
    <w:rsid w:val="004067B1"/>
    <w:rPr>
      <w:rFonts w:ascii="Times New Roman" w:hAnsi="Times New Roman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406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4067B1"/>
    <w:rPr>
      <w:rFonts w:ascii="Tahoma" w:hAnsi="Tahoma" w:cs="Tahoma"/>
      <w:sz w:val="16"/>
      <w:szCs w:val="16"/>
    </w:rPr>
  </w:style>
  <w:style w:type="character" w:customStyle="1" w:styleId="a8">
    <w:name w:val="Нормален (уеб) Знак"/>
    <w:aliases w:val="Normal (Web) Char Знак"/>
    <w:link w:val="a7"/>
    <w:rsid w:val="00340601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illed-value">
    <w:name w:val="filled-value"/>
    <w:basedOn w:val="a0"/>
    <w:rsid w:val="00276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346&amp;ToPar=Art4&#1072;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D6C5F2-28CD-49A8-8262-DC687C4D8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16</Pages>
  <Words>4673</Words>
  <Characters>26639</Characters>
  <Application>Microsoft Office Word</Application>
  <DocSecurity>0</DocSecurity>
  <Lines>221</Lines>
  <Paragraphs>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MIG</cp:lastModifiedBy>
  <cp:revision>136</cp:revision>
  <cp:lastPrinted>2018-09-11T11:32:00Z</cp:lastPrinted>
  <dcterms:created xsi:type="dcterms:W3CDTF">2018-06-14T09:26:00Z</dcterms:created>
  <dcterms:modified xsi:type="dcterms:W3CDTF">2022-07-15T11:10:00Z</dcterms:modified>
</cp:coreProperties>
</file>